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31" w:rsidRPr="00C40F6B" w:rsidRDefault="00C40F6B" w:rsidP="00C40F6B">
      <w:pPr>
        <w:jc w:val="center"/>
        <w:rPr>
          <w:b/>
        </w:rPr>
      </w:pPr>
      <w:r w:rsidRPr="00C40F6B">
        <w:rPr>
          <w:rFonts w:ascii="Arial" w:hAnsi="Arial" w:cs="Arial"/>
          <w:b/>
          <w:bCs/>
          <w:i/>
          <w:iCs/>
          <w:color w:val="28272B"/>
          <w:sz w:val="27"/>
          <w:szCs w:val="27"/>
        </w:rPr>
        <w:t>ΕΝΑΡΞΗ ΗΛΕΚΤΡΟΝΙΚΗΣ ΥΠΟΒΟΛΗΣ ΑΙΤΗΣΕΩΝ</w:t>
      </w:r>
      <w:r w:rsidRPr="00C40F6B">
        <w:rPr>
          <w:rFonts w:ascii="Helvetica" w:hAnsi="Helvetica" w:cs="Helvetica"/>
          <w:b/>
          <w:bCs/>
          <w:i/>
          <w:iCs/>
          <w:color w:val="28272B"/>
          <w:sz w:val="27"/>
          <w:szCs w:val="27"/>
        </w:rPr>
        <w:t xml:space="preserve"> </w:t>
      </w:r>
      <w:r w:rsidRPr="00C40F6B">
        <w:rPr>
          <w:rFonts w:ascii="Arial" w:hAnsi="Arial" w:cs="Arial"/>
          <w:b/>
          <w:bCs/>
          <w:i/>
          <w:iCs/>
          <w:color w:val="28272B"/>
          <w:sz w:val="27"/>
          <w:szCs w:val="27"/>
        </w:rPr>
        <w:t>στην</w:t>
      </w:r>
      <w:r w:rsidRPr="00C40F6B">
        <w:rPr>
          <w:rFonts w:ascii="Helvetica" w:hAnsi="Helvetica" w:cs="Helvetica"/>
          <w:b/>
          <w:bCs/>
          <w:i/>
          <w:iCs/>
          <w:color w:val="28272B"/>
          <w:sz w:val="27"/>
          <w:szCs w:val="27"/>
        </w:rPr>
        <w:t xml:space="preserve"> </w:t>
      </w:r>
      <w:r w:rsidRPr="00C40F6B">
        <w:rPr>
          <w:rFonts w:ascii="Arial" w:hAnsi="Arial" w:cs="Arial"/>
          <w:b/>
          <w:bCs/>
          <w:i/>
          <w:iCs/>
          <w:color w:val="28272B"/>
          <w:sz w:val="27"/>
          <w:szCs w:val="27"/>
        </w:rPr>
        <w:t>ΕΕΤΑΑ</w:t>
      </w:r>
      <w:r w:rsidRPr="00C40F6B">
        <w:rPr>
          <w:rFonts w:ascii="Helvetica" w:hAnsi="Helvetica" w:cs="Helvetica"/>
          <w:b/>
          <w:bCs/>
          <w:i/>
          <w:iCs/>
          <w:color w:val="28272B"/>
          <w:sz w:val="27"/>
          <w:szCs w:val="27"/>
        </w:rPr>
        <w:t xml:space="preserve"> </w:t>
      </w:r>
      <w:r w:rsidRPr="00C40F6B">
        <w:rPr>
          <w:rFonts w:ascii="Arial" w:hAnsi="Arial" w:cs="Arial"/>
          <w:b/>
          <w:bCs/>
          <w:i/>
          <w:iCs/>
          <w:color w:val="28272B"/>
          <w:sz w:val="27"/>
          <w:szCs w:val="27"/>
        </w:rPr>
        <w:t>για</w:t>
      </w:r>
      <w:r w:rsidRPr="00C40F6B">
        <w:rPr>
          <w:rFonts w:ascii="Helvetica" w:hAnsi="Helvetica" w:cs="Helvetica"/>
          <w:b/>
          <w:bCs/>
          <w:i/>
          <w:iCs/>
          <w:color w:val="28272B"/>
          <w:sz w:val="27"/>
          <w:szCs w:val="27"/>
        </w:rPr>
        <w:t xml:space="preserve"> </w:t>
      </w:r>
      <w:r w:rsidRPr="00C40F6B">
        <w:rPr>
          <w:rFonts w:ascii="Arial" w:hAnsi="Arial" w:cs="Arial"/>
          <w:b/>
          <w:bCs/>
          <w:i/>
          <w:iCs/>
          <w:color w:val="28272B"/>
          <w:sz w:val="27"/>
          <w:szCs w:val="27"/>
        </w:rPr>
        <w:t>τους</w:t>
      </w:r>
      <w:r w:rsidRPr="00C40F6B">
        <w:rPr>
          <w:rFonts w:ascii="Helvetica" w:hAnsi="Helvetica"/>
          <w:b/>
          <w:bCs/>
          <w:i/>
          <w:iCs/>
          <w:color w:val="28272B"/>
          <w:sz w:val="27"/>
          <w:szCs w:val="27"/>
        </w:rPr>
        <w:t> </w:t>
      </w:r>
      <w:hyperlink r:id="rId5" w:tgtFrame="_blank" w:history="1">
        <w:r w:rsidRPr="00C40F6B">
          <w:rPr>
            <w:rStyle w:val="-"/>
            <w:rFonts w:ascii="Arial" w:hAnsi="Arial" w:cs="Arial"/>
            <w:b/>
            <w:bCs/>
            <w:i/>
            <w:iCs/>
            <w:sz w:val="27"/>
            <w:szCs w:val="27"/>
          </w:rPr>
          <w:t>Παιδικούς</w:t>
        </w:r>
        <w:r w:rsidRPr="00C40F6B">
          <w:rPr>
            <w:rStyle w:val="-"/>
            <w:rFonts w:ascii="Helvetica" w:hAnsi="Helvetica" w:cs="Helvetica"/>
            <w:b/>
            <w:bCs/>
            <w:i/>
            <w:iCs/>
            <w:sz w:val="27"/>
            <w:szCs w:val="27"/>
          </w:rPr>
          <w:t xml:space="preserve"> </w:t>
        </w:r>
        <w:r w:rsidRPr="00C40F6B">
          <w:rPr>
            <w:rStyle w:val="-"/>
            <w:rFonts w:ascii="Arial" w:hAnsi="Arial" w:cs="Arial"/>
            <w:b/>
            <w:bCs/>
            <w:i/>
            <w:iCs/>
            <w:sz w:val="27"/>
            <w:szCs w:val="27"/>
          </w:rPr>
          <w:t>Σταθμούς</w:t>
        </w:r>
      </w:hyperlink>
      <w:r w:rsidRPr="00C40F6B">
        <w:rPr>
          <w:rFonts w:ascii="Helvetica" w:hAnsi="Helvetica"/>
          <w:b/>
          <w:bCs/>
          <w:i/>
          <w:iCs/>
          <w:color w:val="28272B"/>
          <w:sz w:val="27"/>
          <w:szCs w:val="27"/>
        </w:rPr>
        <w:t xml:space="preserve">, </w:t>
      </w:r>
      <w:r w:rsidRPr="00C40F6B">
        <w:rPr>
          <w:rFonts w:ascii="Arial" w:hAnsi="Arial" w:cs="Arial"/>
          <w:b/>
          <w:bCs/>
          <w:i/>
          <w:iCs/>
          <w:color w:val="28272B"/>
          <w:sz w:val="27"/>
          <w:szCs w:val="27"/>
        </w:rPr>
        <w:t>τα</w:t>
      </w:r>
      <w:r w:rsidRPr="00C40F6B">
        <w:rPr>
          <w:rFonts w:ascii="Helvetica" w:hAnsi="Helvetica" w:cs="Helvetica"/>
          <w:b/>
          <w:bCs/>
          <w:i/>
          <w:iCs/>
          <w:color w:val="28272B"/>
          <w:sz w:val="27"/>
          <w:szCs w:val="27"/>
        </w:rPr>
        <w:t xml:space="preserve"> </w:t>
      </w:r>
      <w:r w:rsidRPr="00C40F6B">
        <w:rPr>
          <w:rFonts w:ascii="Arial" w:hAnsi="Arial" w:cs="Arial"/>
          <w:b/>
          <w:bCs/>
          <w:i/>
          <w:iCs/>
          <w:color w:val="28272B"/>
          <w:sz w:val="27"/>
          <w:szCs w:val="27"/>
        </w:rPr>
        <w:t>ΚΔΑΠ</w:t>
      </w:r>
      <w:r w:rsidRPr="00C40F6B">
        <w:rPr>
          <w:rFonts w:ascii="Helvetica" w:hAnsi="Helvetica" w:cs="Helvetica"/>
          <w:b/>
          <w:bCs/>
          <w:i/>
          <w:iCs/>
          <w:color w:val="28272B"/>
          <w:sz w:val="27"/>
          <w:szCs w:val="27"/>
        </w:rPr>
        <w:t xml:space="preserve"> </w:t>
      </w:r>
      <w:r w:rsidRPr="00C40F6B">
        <w:rPr>
          <w:rFonts w:ascii="Arial" w:hAnsi="Arial" w:cs="Arial"/>
          <w:b/>
          <w:bCs/>
          <w:i/>
          <w:iCs/>
          <w:color w:val="28272B"/>
          <w:sz w:val="27"/>
          <w:szCs w:val="27"/>
        </w:rPr>
        <w:t>και</w:t>
      </w:r>
      <w:r w:rsidRPr="00C40F6B">
        <w:rPr>
          <w:rFonts w:ascii="Helvetica" w:hAnsi="Helvetica" w:cs="Helvetica"/>
          <w:b/>
          <w:bCs/>
          <w:i/>
          <w:iCs/>
          <w:color w:val="28272B"/>
          <w:sz w:val="27"/>
          <w:szCs w:val="27"/>
        </w:rPr>
        <w:t xml:space="preserve"> </w:t>
      </w:r>
      <w:r w:rsidRPr="00C40F6B">
        <w:rPr>
          <w:rFonts w:ascii="Arial" w:hAnsi="Arial" w:cs="Arial"/>
          <w:b/>
          <w:bCs/>
          <w:i/>
          <w:iCs/>
          <w:color w:val="28272B"/>
          <w:sz w:val="27"/>
          <w:szCs w:val="27"/>
        </w:rPr>
        <w:t>τα</w:t>
      </w:r>
      <w:r w:rsidRPr="00C40F6B">
        <w:rPr>
          <w:rFonts w:ascii="Helvetica" w:hAnsi="Helvetica" w:cs="Helvetica"/>
          <w:b/>
          <w:bCs/>
          <w:i/>
          <w:iCs/>
          <w:color w:val="28272B"/>
          <w:sz w:val="27"/>
          <w:szCs w:val="27"/>
        </w:rPr>
        <w:t xml:space="preserve"> </w:t>
      </w:r>
      <w:proofErr w:type="spellStart"/>
      <w:r w:rsidRPr="00C40F6B">
        <w:rPr>
          <w:rFonts w:ascii="Arial" w:hAnsi="Arial" w:cs="Arial"/>
          <w:b/>
          <w:bCs/>
          <w:i/>
          <w:iCs/>
          <w:color w:val="28272B"/>
          <w:sz w:val="27"/>
          <w:szCs w:val="27"/>
        </w:rPr>
        <w:t>ΚΔΑΠΑμεΑ</w:t>
      </w:r>
      <w:proofErr w:type="spellEnd"/>
      <w:r w:rsidRPr="00C40F6B">
        <w:rPr>
          <w:rFonts w:ascii="Helvetica" w:hAnsi="Helvetica" w:cs="Helvetica"/>
          <w:b/>
          <w:bCs/>
          <w:i/>
          <w:iCs/>
          <w:color w:val="28272B"/>
          <w:sz w:val="27"/>
          <w:szCs w:val="27"/>
        </w:rPr>
        <w:t xml:space="preserve">, </w:t>
      </w:r>
      <w:r w:rsidRPr="00C40F6B">
        <w:rPr>
          <w:rFonts w:ascii="Arial" w:hAnsi="Arial" w:cs="Arial"/>
          <w:b/>
          <w:bCs/>
          <w:i/>
          <w:iCs/>
          <w:color w:val="28272B"/>
          <w:sz w:val="27"/>
          <w:szCs w:val="27"/>
        </w:rPr>
        <w:t>περιόδου</w:t>
      </w:r>
      <w:r w:rsidRPr="00C40F6B">
        <w:rPr>
          <w:rFonts w:ascii="Helvetica" w:hAnsi="Helvetica" w:cs="Helvetica"/>
          <w:b/>
          <w:bCs/>
          <w:i/>
          <w:iCs/>
          <w:color w:val="28272B"/>
          <w:sz w:val="27"/>
          <w:szCs w:val="27"/>
        </w:rPr>
        <w:t xml:space="preserve"> 2023 - 2024 </w:t>
      </w:r>
      <w:r w:rsidRPr="00C40F6B">
        <w:rPr>
          <w:rFonts w:ascii="Arial" w:hAnsi="Arial" w:cs="Arial"/>
          <w:b/>
          <w:bCs/>
          <w:i/>
          <w:iCs/>
          <w:color w:val="28272B"/>
          <w:sz w:val="27"/>
          <w:szCs w:val="27"/>
        </w:rPr>
        <w:t>με</w:t>
      </w:r>
      <w:r w:rsidRPr="00C40F6B">
        <w:rPr>
          <w:rFonts w:ascii="Helvetica" w:hAnsi="Helvetica" w:cs="Helvetica"/>
          <w:b/>
          <w:bCs/>
          <w:i/>
          <w:iCs/>
          <w:color w:val="28272B"/>
          <w:sz w:val="27"/>
          <w:szCs w:val="27"/>
        </w:rPr>
        <w:t xml:space="preserve"> </w:t>
      </w:r>
      <w:r w:rsidRPr="00C40F6B">
        <w:rPr>
          <w:rFonts w:ascii="Arial" w:hAnsi="Arial" w:cs="Arial"/>
          <w:b/>
          <w:bCs/>
          <w:i/>
          <w:iCs/>
          <w:color w:val="28272B"/>
          <w:sz w:val="27"/>
          <w:szCs w:val="27"/>
        </w:rPr>
        <w:t>ΕΣΠΑ</w:t>
      </w:r>
    </w:p>
    <w:p w:rsidR="004B4C31" w:rsidRDefault="00C40F6B" w:rsidP="006E01D5">
      <w:pPr>
        <w:spacing w:after="0" w:line="360" w:lineRule="auto"/>
        <w:jc w:val="both"/>
        <w:rPr>
          <w:rFonts w:asciiTheme="majorHAnsi" w:eastAsia="Times New Roman" w:hAnsiTheme="majorHAnsi" w:cs="Times New Roman"/>
          <w:bCs/>
          <w:color w:val="28272B"/>
          <w:sz w:val="24"/>
          <w:szCs w:val="24"/>
          <w:lang w:eastAsia="el-GR"/>
        </w:rPr>
      </w:pPr>
      <w:r>
        <w:rPr>
          <w:rFonts w:asciiTheme="majorHAnsi" w:eastAsia="Times New Roman" w:hAnsiTheme="majorHAnsi" w:cs="Times New Roman"/>
          <w:bCs/>
          <w:color w:val="28272B"/>
          <w:sz w:val="24"/>
          <w:szCs w:val="24"/>
          <w:lang w:eastAsia="el-GR"/>
        </w:rPr>
        <w:t xml:space="preserve">Σας γνωρίζουμε ότι </w:t>
      </w:r>
      <w:r w:rsidR="004B4C31" w:rsidRPr="004B4C31">
        <w:rPr>
          <w:rFonts w:asciiTheme="majorHAnsi" w:eastAsia="Times New Roman" w:hAnsiTheme="majorHAnsi" w:cs="Times New Roman"/>
          <w:bCs/>
          <w:color w:val="28272B"/>
          <w:sz w:val="24"/>
          <w:szCs w:val="24"/>
          <w:lang w:eastAsia="el-GR"/>
        </w:rPr>
        <w:t>α</w:t>
      </w:r>
      <w:r w:rsidR="004B4C31" w:rsidRPr="00840CE5">
        <w:rPr>
          <w:rFonts w:asciiTheme="majorHAnsi" w:eastAsia="Times New Roman" w:hAnsiTheme="majorHAnsi" w:cs="Times New Roman"/>
          <w:bCs/>
          <w:color w:val="28272B"/>
          <w:sz w:val="24"/>
          <w:szCs w:val="24"/>
          <w:lang w:eastAsia="el-GR"/>
        </w:rPr>
        <w:t>ρχίζει</w:t>
      </w:r>
      <w:r w:rsidR="004B4C31" w:rsidRPr="004B4C31">
        <w:rPr>
          <w:rFonts w:asciiTheme="majorHAnsi" w:eastAsia="Times New Roman" w:hAnsiTheme="majorHAnsi" w:cs="Times New Roman"/>
          <w:bCs/>
          <w:color w:val="28272B"/>
          <w:sz w:val="24"/>
          <w:szCs w:val="24"/>
          <w:lang w:eastAsia="el-GR"/>
        </w:rPr>
        <w:t xml:space="preserve"> την </w:t>
      </w:r>
      <w:r w:rsidR="004B4C31" w:rsidRPr="00840CE5">
        <w:rPr>
          <w:rFonts w:asciiTheme="majorHAnsi" w:eastAsia="Times New Roman" w:hAnsiTheme="majorHAnsi" w:cs="Times New Roman"/>
          <w:b/>
          <w:bCs/>
          <w:color w:val="28272B"/>
          <w:sz w:val="24"/>
          <w:szCs w:val="24"/>
          <w:u w:val="single"/>
          <w:lang w:eastAsia="el-GR"/>
        </w:rPr>
        <w:t>Τρίτη  20 Ιουνίου 2023</w:t>
      </w:r>
      <w:r w:rsidR="004B4C31">
        <w:rPr>
          <w:rFonts w:asciiTheme="majorHAnsi" w:eastAsia="Times New Roman" w:hAnsiTheme="majorHAnsi" w:cs="Times New Roman"/>
          <w:b/>
          <w:bCs/>
          <w:color w:val="28272B"/>
          <w:sz w:val="24"/>
          <w:szCs w:val="24"/>
          <w:u w:val="single"/>
          <w:lang w:eastAsia="el-GR"/>
        </w:rPr>
        <w:t xml:space="preserve"> </w:t>
      </w:r>
      <w:r w:rsidR="004B4C31" w:rsidRPr="00840CE5">
        <w:rPr>
          <w:rFonts w:asciiTheme="majorHAnsi" w:eastAsia="Times New Roman" w:hAnsiTheme="majorHAnsi" w:cs="Times New Roman"/>
          <w:b/>
          <w:bCs/>
          <w:color w:val="28272B"/>
          <w:sz w:val="24"/>
          <w:szCs w:val="24"/>
          <w:u w:val="single"/>
          <w:lang w:eastAsia="el-GR"/>
        </w:rPr>
        <w:t xml:space="preserve"> και ολοκληρώνεται στις 11 Ιουλίου 2023,</w:t>
      </w:r>
      <w:r w:rsidR="004B4C31" w:rsidRPr="00840CE5">
        <w:rPr>
          <w:rFonts w:asciiTheme="majorHAnsi" w:eastAsia="Times New Roman" w:hAnsiTheme="majorHAnsi" w:cs="Times New Roman"/>
          <w:bCs/>
          <w:color w:val="28272B"/>
          <w:sz w:val="24"/>
          <w:szCs w:val="24"/>
          <w:lang w:eastAsia="el-GR"/>
        </w:rPr>
        <w:t xml:space="preserve"> </w:t>
      </w:r>
      <w:r w:rsidR="004B4C31">
        <w:rPr>
          <w:rFonts w:asciiTheme="majorHAnsi" w:eastAsia="Times New Roman" w:hAnsiTheme="majorHAnsi" w:cs="Times New Roman"/>
          <w:bCs/>
          <w:color w:val="28272B"/>
          <w:sz w:val="24"/>
          <w:szCs w:val="24"/>
          <w:lang w:eastAsia="el-GR"/>
        </w:rPr>
        <w:t xml:space="preserve"> </w:t>
      </w:r>
      <w:r>
        <w:rPr>
          <w:rFonts w:asciiTheme="majorHAnsi" w:eastAsia="Times New Roman" w:hAnsiTheme="majorHAnsi" w:cs="Times New Roman"/>
          <w:bCs/>
          <w:color w:val="28272B"/>
          <w:sz w:val="24"/>
          <w:szCs w:val="24"/>
          <w:lang w:eastAsia="el-GR"/>
        </w:rPr>
        <w:t>η</w:t>
      </w:r>
      <w:r w:rsidRPr="00840CE5">
        <w:rPr>
          <w:rFonts w:asciiTheme="majorHAnsi" w:eastAsia="Times New Roman" w:hAnsiTheme="majorHAnsi" w:cs="Times New Roman"/>
          <w:bCs/>
          <w:color w:val="28272B"/>
          <w:sz w:val="24"/>
          <w:szCs w:val="24"/>
          <w:lang w:eastAsia="el-GR"/>
        </w:rPr>
        <w:t xml:space="preserve"> υποβολή των αιτήσεων για τη συμμετοχή των ενδιαφερόμενων στο Πρόγραμμα</w:t>
      </w:r>
      <w:r w:rsidRPr="004B4C31">
        <w:rPr>
          <w:rFonts w:asciiTheme="majorHAnsi" w:eastAsia="Times New Roman" w:hAnsiTheme="majorHAnsi" w:cs="Times New Roman"/>
          <w:bCs/>
          <w:color w:val="28272B"/>
          <w:sz w:val="24"/>
          <w:szCs w:val="24"/>
          <w:lang w:eastAsia="el-GR"/>
        </w:rPr>
        <w:t xml:space="preserve"> </w:t>
      </w:r>
      <w:r w:rsidR="004B4C31" w:rsidRPr="00840CE5">
        <w:rPr>
          <w:rFonts w:asciiTheme="majorHAnsi" w:eastAsia="Times New Roman" w:hAnsiTheme="majorHAnsi" w:cs="Times New Roman"/>
          <w:bCs/>
          <w:color w:val="28272B"/>
          <w:sz w:val="24"/>
          <w:szCs w:val="24"/>
          <w:lang w:eastAsia="el-GR"/>
        </w:rPr>
        <w:t>της Δράσης «Προώθηση και υποστήριξη παιδιών για την ένταξή τους στην προσχολική εκπαίδευση καθώς και για τη πρόσβαση παιδιών σχολικής ηλικίας, εφήβων και ατόμων με αναπηρία, σε υπηρεσίες δημιουργικής απασχόλησης» περιόδου 2023-2024.</w:t>
      </w:r>
    </w:p>
    <w:p w:rsidR="00C40F6B" w:rsidRDefault="00C40F6B" w:rsidP="00C40F6B">
      <w:pPr>
        <w:spacing w:after="0" w:line="360" w:lineRule="auto"/>
        <w:jc w:val="both"/>
        <w:rPr>
          <w:rFonts w:asciiTheme="majorHAnsi" w:hAnsiTheme="majorHAnsi"/>
          <w:color w:val="000000"/>
          <w:spacing w:val="-7"/>
          <w:sz w:val="29"/>
          <w:szCs w:val="29"/>
          <w:shd w:val="clear" w:color="auto" w:fill="FFFFFF"/>
        </w:rPr>
      </w:pPr>
      <w:r w:rsidRPr="004B4C31">
        <w:rPr>
          <w:rFonts w:asciiTheme="majorHAnsi" w:hAnsiTheme="majorHAnsi"/>
          <w:color w:val="000000"/>
          <w:spacing w:val="-7"/>
          <w:sz w:val="29"/>
          <w:szCs w:val="29"/>
          <w:shd w:val="clear" w:color="auto" w:fill="FFFFFF"/>
        </w:rPr>
        <w:t>Το Ν.Π.Δ.Δ. «Η ΜΗΚΩΝΗ» του Δήμου Σικυωνίων  συμμετέχει</w:t>
      </w:r>
      <w:r>
        <w:rPr>
          <w:rFonts w:asciiTheme="majorHAnsi" w:hAnsiTheme="majorHAnsi"/>
          <w:color w:val="000000"/>
          <w:spacing w:val="-7"/>
          <w:sz w:val="29"/>
          <w:szCs w:val="29"/>
          <w:shd w:val="clear" w:color="auto" w:fill="FFFFFF"/>
        </w:rPr>
        <w:t xml:space="preserve"> και την </w:t>
      </w:r>
      <w:r w:rsidRPr="004B4C31">
        <w:rPr>
          <w:rFonts w:asciiTheme="majorHAnsi" w:hAnsiTheme="majorHAnsi"/>
          <w:color w:val="000000"/>
          <w:spacing w:val="-7"/>
          <w:sz w:val="29"/>
          <w:szCs w:val="29"/>
          <w:shd w:val="clear" w:color="auto" w:fill="FFFFFF"/>
        </w:rPr>
        <w:t>σχολική χρονιά  2023-2024 στο πρόγραμμα της Ε.Ε.Τ.Α.</w:t>
      </w:r>
      <w:r>
        <w:rPr>
          <w:rFonts w:asciiTheme="majorHAnsi" w:hAnsiTheme="majorHAnsi"/>
          <w:color w:val="000000"/>
          <w:spacing w:val="-7"/>
          <w:sz w:val="29"/>
          <w:szCs w:val="29"/>
          <w:shd w:val="clear" w:color="auto" w:fill="FFFFFF"/>
        </w:rPr>
        <w:t>Α.</w:t>
      </w:r>
      <w:r w:rsidRPr="004B4C31">
        <w:rPr>
          <w:rFonts w:asciiTheme="majorHAnsi" w:hAnsiTheme="majorHAnsi"/>
          <w:color w:val="000000"/>
          <w:spacing w:val="-7"/>
          <w:sz w:val="29"/>
          <w:szCs w:val="29"/>
          <w:shd w:val="clear" w:color="auto" w:fill="FFFFFF"/>
        </w:rPr>
        <w:t xml:space="preserve"> </w:t>
      </w:r>
      <w:r w:rsidRPr="00840CE5">
        <w:rPr>
          <w:rFonts w:asciiTheme="majorHAnsi" w:eastAsia="Times New Roman" w:hAnsiTheme="majorHAnsi" w:cs="Helvetica"/>
          <w:color w:val="28272B"/>
          <w:lang w:eastAsia="el-GR"/>
        </w:rPr>
        <w:t>«</w:t>
      </w:r>
      <w:r w:rsidRPr="00840CE5">
        <w:rPr>
          <w:rFonts w:asciiTheme="majorHAnsi" w:eastAsia="Times New Roman" w:hAnsiTheme="majorHAnsi" w:cs="Arial"/>
          <w:i/>
          <w:color w:val="28272B"/>
          <w:lang w:eastAsia="el-GR"/>
        </w:rPr>
        <w:t>Προώθηση</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και</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υποστήριξη</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παιδιών</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για</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την</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ένταξή</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τους</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στην</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προσχολική</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εκπαίδευση</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καθώς</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και</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για</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τη</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πρόσβαση</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παιδιών</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σχολικής</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ηλικίας</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εφήβων</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και</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ατόμων</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με</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αναπηρία</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σε</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υπηρεσίες</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δημιουργικής</w:t>
      </w:r>
      <w:r w:rsidRPr="00840CE5">
        <w:rPr>
          <w:rFonts w:asciiTheme="majorHAnsi" w:eastAsia="Times New Roman" w:hAnsiTheme="majorHAnsi" w:cs="Helvetica"/>
          <w:i/>
          <w:color w:val="28272B"/>
          <w:lang w:eastAsia="el-GR"/>
        </w:rPr>
        <w:t xml:space="preserve"> </w:t>
      </w:r>
      <w:r w:rsidRPr="00840CE5">
        <w:rPr>
          <w:rFonts w:asciiTheme="majorHAnsi" w:eastAsia="Times New Roman" w:hAnsiTheme="majorHAnsi" w:cs="Arial"/>
          <w:i/>
          <w:color w:val="28272B"/>
          <w:lang w:eastAsia="el-GR"/>
        </w:rPr>
        <w:t>απασχόλησης</w:t>
      </w:r>
      <w:r w:rsidRPr="00840CE5">
        <w:rPr>
          <w:rFonts w:asciiTheme="majorHAnsi" w:eastAsia="Times New Roman" w:hAnsiTheme="majorHAnsi" w:cs="Helvetica"/>
          <w:i/>
          <w:color w:val="28272B"/>
          <w:lang w:eastAsia="el-GR"/>
        </w:rPr>
        <w:t xml:space="preserve">» </w:t>
      </w:r>
      <w:r w:rsidRPr="00840CE5">
        <w:rPr>
          <w:rFonts w:asciiTheme="majorHAnsi" w:hAnsiTheme="majorHAnsi"/>
          <w:color w:val="000000"/>
          <w:spacing w:val="-7"/>
          <w:sz w:val="29"/>
          <w:szCs w:val="29"/>
          <w:shd w:val="clear" w:color="auto" w:fill="FFFFFF"/>
        </w:rPr>
        <w:t>περιόδου 2023-2024</w:t>
      </w:r>
      <w:r w:rsidRPr="00A47FD3">
        <w:rPr>
          <w:rFonts w:asciiTheme="majorHAnsi" w:eastAsia="Times New Roman" w:hAnsiTheme="majorHAnsi" w:cs="Helvetica"/>
          <w:color w:val="28272B"/>
          <w:sz w:val="19"/>
          <w:szCs w:val="19"/>
          <w:lang w:eastAsia="el-GR"/>
        </w:rPr>
        <w:t xml:space="preserve">  </w:t>
      </w:r>
      <w:r w:rsidRPr="004B4C31">
        <w:rPr>
          <w:rFonts w:asciiTheme="majorHAnsi" w:hAnsiTheme="majorHAnsi"/>
          <w:color w:val="000000"/>
          <w:spacing w:val="-7"/>
          <w:sz w:val="29"/>
          <w:szCs w:val="29"/>
          <w:shd w:val="clear" w:color="auto" w:fill="FFFFFF"/>
        </w:rPr>
        <w:t xml:space="preserve">παρέχοντας θέσεις σε δικαιούχους </w:t>
      </w:r>
      <w:proofErr w:type="spellStart"/>
      <w:r w:rsidRPr="004B4C31">
        <w:rPr>
          <w:rFonts w:asciiTheme="majorHAnsi" w:hAnsiTheme="majorHAnsi"/>
          <w:color w:val="000000"/>
          <w:spacing w:val="-7"/>
          <w:sz w:val="29"/>
          <w:szCs w:val="29"/>
          <w:shd w:val="clear" w:color="auto" w:fill="FFFFFF"/>
        </w:rPr>
        <w:t>vouchers</w:t>
      </w:r>
      <w:proofErr w:type="spellEnd"/>
      <w:r w:rsidRPr="004B4C31">
        <w:rPr>
          <w:rFonts w:asciiTheme="majorHAnsi" w:hAnsiTheme="majorHAnsi"/>
          <w:color w:val="000000"/>
          <w:spacing w:val="-7"/>
          <w:sz w:val="29"/>
          <w:szCs w:val="29"/>
          <w:shd w:val="clear" w:color="auto" w:fill="FFFFFF"/>
        </w:rPr>
        <w:t xml:space="preserve"> (αξίες τοποθέτησης) για τη δωρεάν φιλοξενία παιδιών, για τις δομές του :</w:t>
      </w:r>
    </w:p>
    <w:p w:rsidR="00C40F6B" w:rsidRPr="004B4C31" w:rsidRDefault="00C40F6B" w:rsidP="00C40F6B">
      <w:pPr>
        <w:shd w:val="clear" w:color="auto" w:fill="FFFFFF"/>
        <w:spacing w:after="300"/>
        <w:jc w:val="both"/>
        <w:rPr>
          <w:rFonts w:asciiTheme="majorHAnsi" w:hAnsiTheme="majorHAnsi" w:cs="Arial"/>
          <w:b/>
          <w:sz w:val="27"/>
          <w:szCs w:val="27"/>
          <w:u w:val="single"/>
        </w:rPr>
      </w:pPr>
      <w:r w:rsidRPr="004B4C31">
        <w:rPr>
          <w:rFonts w:asciiTheme="majorHAnsi" w:hAnsiTheme="majorHAnsi" w:cs="Arial"/>
          <w:b/>
          <w:sz w:val="27"/>
          <w:szCs w:val="27"/>
          <w:u w:val="single"/>
        </w:rPr>
        <w:t>ΠΑΡΑΡΤΗΜΑ Α΄ΒΡΕΦΟΝΗΠΙΑΚΟΥ ΣΤΑΘΜΟΥ ΚΙΑΤΟΥ</w:t>
      </w:r>
    </w:p>
    <w:p w:rsidR="00C40F6B" w:rsidRPr="004B4C31" w:rsidRDefault="00C40F6B" w:rsidP="00C40F6B">
      <w:pPr>
        <w:pStyle w:val="a4"/>
        <w:numPr>
          <w:ilvl w:val="0"/>
          <w:numId w:val="2"/>
        </w:numPr>
        <w:spacing w:after="0" w:line="240" w:lineRule="auto"/>
        <w:jc w:val="both"/>
        <w:rPr>
          <w:rFonts w:asciiTheme="majorHAnsi" w:eastAsia="Times New Roman" w:hAnsiTheme="majorHAnsi" w:cs="Times New Roman"/>
          <w:bCs/>
          <w:color w:val="28272B"/>
          <w:sz w:val="24"/>
          <w:szCs w:val="24"/>
          <w:lang w:eastAsia="el-GR"/>
        </w:rPr>
      </w:pPr>
      <w:r w:rsidRPr="004B4C31">
        <w:rPr>
          <w:rFonts w:asciiTheme="majorHAnsi" w:eastAsia="Times New Roman" w:hAnsiTheme="majorHAnsi" w:cs="Times New Roman"/>
          <w:bCs/>
          <w:color w:val="28272B"/>
          <w:sz w:val="24"/>
          <w:szCs w:val="24"/>
          <w:lang w:eastAsia="el-GR"/>
        </w:rPr>
        <w:t>Παροχή θέσεων φροντίδας βρεφών από 18 μηνών έως 2,5 ετών</w:t>
      </w:r>
    </w:p>
    <w:p w:rsidR="00C40F6B" w:rsidRPr="004B4C31" w:rsidRDefault="00C40F6B" w:rsidP="00C40F6B">
      <w:pPr>
        <w:spacing w:after="0" w:line="240" w:lineRule="auto"/>
        <w:jc w:val="both"/>
        <w:rPr>
          <w:rFonts w:asciiTheme="majorHAnsi" w:eastAsia="Times New Roman" w:hAnsiTheme="majorHAnsi" w:cs="Times New Roman"/>
          <w:bCs/>
          <w:color w:val="28272B"/>
          <w:sz w:val="24"/>
          <w:szCs w:val="24"/>
          <w:lang w:eastAsia="el-GR"/>
        </w:rPr>
      </w:pPr>
      <w:r w:rsidRPr="004B4C31">
        <w:rPr>
          <w:rFonts w:asciiTheme="majorHAnsi" w:eastAsia="Times New Roman" w:hAnsiTheme="majorHAnsi" w:cs="Times New Roman"/>
          <w:bCs/>
          <w:color w:val="28272B"/>
          <w:sz w:val="24"/>
          <w:szCs w:val="24"/>
          <w:lang w:eastAsia="el-GR"/>
        </w:rPr>
        <w:t xml:space="preserve"> και  νηπίων από 2,5 ετών έως την ηλικία εγγραφής τους στην υποχρεωτική εκπαίδευση, όπως αυτή ορίζεται από το εκάστοτε ισχύον θεσμικό πλαίσιο.</w:t>
      </w:r>
    </w:p>
    <w:p w:rsidR="00C40F6B" w:rsidRDefault="00C40F6B" w:rsidP="00C40F6B">
      <w:pPr>
        <w:shd w:val="clear" w:color="auto" w:fill="FFFFFF"/>
        <w:spacing w:after="300"/>
        <w:jc w:val="both"/>
        <w:rPr>
          <w:rFonts w:asciiTheme="majorHAnsi" w:hAnsiTheme="majorHAnsi" w:cs="Arial"/>
          <w:b/>
          <w:color w:val="666666"/>
          <w:sz w:val="27"/>
          <w:szCs w:val="27"/>
        </w:rPr>
      </w:pPr>
      <w:r w:rsidRPr="004B4C31">
        <w:rPr>
          <w:rFonts w:asciiTheme="majorHAnsi" w:hAnsiTheme="majorHAnsi" w:cs="Arial"/>
          <w:b/>
          <w:color w:val="666666"/>
          <w:sz w:val="27"/>
          <w:szCs w:val="27"/>
        </w:rPr>
        <w:t>&amp;</w:t>
      </w:r>
    </w:p>
    <w:p w:rsidR="00C40F6B" w:rsidRPr="004B4C31" w:rsidRDefault="00C40F6B" w:rsidP="00C40F6B">
      <w:pPr>
        <w:shd w:val="clear" w:color="auto" w:fill="FFFFFF"/>
        <w:spacing w:after="300"/>
        <w:jc w:val="both"/>
        <w:rPr>
          <w:rFonts w:asciiTheme="majorHAnsi" w:hAnsiTheme="majorHAnsi" w:cs="Arial"/>
          <w:b/>
          <w:color w:val="666666"/>
          <w:sz w:val="27"/>
          <w:szCs w:val="27"/>
        </w:rPr>
      </w:pPr>
      <w:r w:rsidRPr="004B4C31">
        <w:rPr>
          <w:rFonts w:asciiTheme="majorHAnsi" w:hAnsiTheme="majorHAnsi" w:cs="Arial"/>
          <w:b/>
          <w:sz w:val="27"/>
          <w:szCs w:val="27"/>
          <w:u w:val="single"/>
        </w:rPr>
        <w:t>1</w:t>
      </w:r>
      <w:r w:rsidRPr="004B4C31">
        <w:rPr>
          <w:rFonts w:asciiTheme="majorHAnsi" w:hAnsiTheme="majorHAnsi" w:cs="Arial"/>
          <w:b/>
          <w:sz w:val="27"/>
          <w:szCs w:val="27"/>
          <w:u w:val="single"/>
          <w:vertAlign w:val="superscript"/>
        </w:rPr>
        <w:t>ο</w:t>
      </w:r>
      <w:r w:rsidRPr="004B4C31">
        <w:rPr>
          <w:rFonts w:asciiTheme="majorHAnsi" w:hAnsiTheme="majorHAnsi" w:cs="Arial"/>
          <w:b/>
          <w:sz w:val="27"/>
          <w:szCs w:val="27"/>
          <w:u w:val="single"/>
        </w:rPr>
        <w:t xml:space="preserve"> Κ.Δ.Α.Π ΜΗΚΩΝΗ</w:t>
      </w:r>
    </w:p>
    <w:p w:rsidR="00C40F6B" w:rsidRPr="00C40F6B" w:rsidRDefault="00C40F6B" w:rsidP="00C40F6B">
      <w:pPr>
        <w:pStyle w:val="a4"/>
        <w:numPr>
          <w:ilvl w:val="0"/>
          <w:numId w:val="2"/>
        </w:numPr>
        <w:spacing w:after="0" w:line="240" w:lineRule="auto"/>
        <w:jc w:val="both"/>
        <w:rPr>
          <w:rFonts w:asciiTheme="majorHAnsi" w:eastAsia="Times New Roman" w:hAnsiTheme="majorHAnsi" w:cs="Times New Roman"/>
          <w:bCs/>
          <w:color w:val="28272B"/>
          <w:sz w:val="24"/>
          <w:szCs w:val="24"/>
          <w:lang w:eastAsia="el-GR"/>
        </w:rPr>
      </w:pPr>
      <w:r w:rsidRPr="004B4C31">
        <w:rPr>
          <w:rFonts w:asciiTheme="majorHAnsi" w:eastAsia="Times New Roman" w:hAnsiTheme="majorHAnsi" w:cs="Times New Roman"/>
          <w:bCs/>
          <w:color w:val="28272B"/>
          <w:sz w:val="24"/>
          <w:szCs w:val="24"/>
          <w:lang w:eastAsia="el-GR"/>
        </w:rPr>
        <w:t xml:space="preserve">Παροχή θέσεων δημιουργικής απασχόλησης  παιδιών από 5 έως 12 ετών και παιδιών με </w:t>
      </w:r>
      <w:proofErr w:type="spellStart"/>
      <w:r w:rsidRPr="004B4C31">
        <w:rPr>
          <w:rFonts w:asciiTheme="majorHAnsi" w:eastAsia="Times New Roman" w:hAnsiTheme="majorHAnsi" w:cs="Times New Roman"/>
          <w:bCs/>
          <w:color w:val="28272B"/>
          <w:sz w:val="24"/>
          <w:szCs w:val="24"/>
          <w:lang w:eastAsia="el-GR"/>
        </w:rPr>
        <w:t>ελαφράς</w:t>
      </w:r>
      <w:proofErr w:type="spellEnd"/>
      <w:r w:rsidRPr="004B4C31">
        <w:rPr>
          <w:rFonts w:asciiTheme="majorHAnsi" w:eastAsia="Times New Roman" w:hAnsiTheme="majorHAnsi" w:cs="Times New Roman"/>
          <w:bCs/>
          <w:color w:val="28272B"/>
          <w:sz w:val="24"/>
          <w:szCs w:val="24"/>
          <w:lang w:eastAsia="el-GR"/>
        </w:rPr>
        <w:t xml:space="preserve"> μορφής κινητικές ή αισθητηριακές αναπηρίες.</w:t>
      </w:r>
    </w:p>
    <w:p w:rsidR="004B4C31" w:rsidRPr="00840CE5" w:rsidRDefault="004B4C31" w:rsidP="006E01D5">
      <w:pPr>
        <w:spacing w:after="0" w:line="240" w:lineRule="auto"/>
        <w:jc w:val="both"/>
        <w:rPr>
          <w:rFonts w:ascii="Times New Roman" w:eastAsia="Times New Roman" w:hAnsi="Times New Roman" w:cs="Times New Roman"/>
          <w:b/>
          <w:bCs/>
          <w:i/>
          <w:iCs/>
          <w:sz w:val="24"/>
          <w:szCs w:val="24"/>
          <w:lang w:eastAsia="el-GR"/>
        </w:rPr>
      </w:pPr>
      <w:r w:rsidRPr="00840CE5">
        <w:rPr>
          <w:rFonts w:ascii="var(--ffrc)" w:eastAsia="Times New Roman" w:hAnsi="var(--ffrc)" w:cs="Times New Roman"/>
          <w:b/>
          <w:bCs/>
          <w:color w:val="28272B"/>
          <w:sz w:val="27"/>
          <w:szCs w:val="27"/>
          <w:lang w:eastAsia="el-GR"/>
        </w:rPr>
        <w:t>Οι Αιτήσεις και τα δικαιολογητικά συμμετοχής θα μπορούν να υποβ</w:t>
      </w:r>
      <w:r w:rsidR="00A47FD3">
        <w:rPr>
          <w:rFonts w:ascii="var(--ffrc)" w:eastAsia="Times New Roman" w:hAnsi="var(--ffrc)" w:cs="Times New Roman"/>
          <w:b/>
          <w:bCs/>
          <w:color w:val="28272B"/>
          <w:sz w:val="27"/>
          <w:szCs w:val="27"/>
          <w:lang w:eastAsia="el-GR"/>
        </w:rPr>
        <w:t xml:space="preserve">άλλονται </w:t>
      </w:r>
      <w:r w:rsidRPr="00840CE5">
        <w:rPr>
          <w:rFonts w:ascii="var(--ffrc)" w:eastAsia="Times New Roman" w:hAnsi="var(--ffrc)" w:cs="Times New Roman"/>
          <w:b/>
          <w:bCs/>
          <w:color w:val="28272B"/>
          <w:sz w:val="27"/>
          <w:szCs w:val="27"/>
          <w:lang w:eastAsia="el-GR"/>
        </w:rPr>
        <w:t xml:space="preserve"> μόνο ηλεκτρονικά μέσω της ειδικής εφαρμογής στην ιστοσελίδα της ΕΕΤΑΑ ΑΕ, </w:t>
      </w:r>
      <w:hyperlink r:id="rId6" w:tgtFrame="_blank" w:history="1">
        <w:r w:rsidRPr="00840CE5">
          <w:rPr>
            <w:rFonts w:ascii="var(--ffrc)" w:eastAsia="Times New Roman" w:hAnsi="var(--ffrc)" w:cs="Times New Roman"/>
            <w:b/>
            <w:bCs/>
            <w:color w:val="0000FF"/>
            <w:sz w:val="27"/>
            <w:szCs w:val="27"/>
            <w:lang w:eastAsia="el-GR"/>
          </w:rPr>
          <w:t xml:space="preserve">www.eetaa.gr - </w:t>
        </w:r>
        <w:proofErr w:type="spellStart"/>
        <w:r w:rsidRPr="00840CE5">
          <w:rPr>
            <w:rFonts w:ascii="var(--ffrc)" w:eastAsia="Times New Roman" w:hAnsi="var(--ffrc)" w:cs="Times New Roman"/>
            <w:b/>
            <w:bCs/>
            <w:color w:val="0000FF"/>
            <w:sz w:val="27"/>
            <w:szCs w:val="27"/>
            <w:lang w:eastAsia="el-GR"/>
          </w:rPr>
          <w:t>paidikoi.eetaa.gr</w:t>
        </w:r>
        <w:proofErr w:type="spellEnd"/>
      </w:hyperlink>
      <w:r w:rsidRPr="00840CE5">
        <w:rPr>
          <w:rFonts w:ascii="var(--ffrc)" w:eastAsia="Times New Roman" w:hAnsi="var(--ffrc)" w:cs="Times New Roman"/>
          <w:b/>
          <w:bCs/>
          <w:color w:val="28272B"/>
          <w:sz w:val="27"/>
          <w:szCs w:val="27"/>
          <w:lang w:eastAsia="el-GR"/>
        </w:rPr>
        <w:t>, από 20/6/2023 - 11/7/2023, με βάση το τελευταίο ψηφίο του ΑΦΜ του/της εκάστοτε Αιτούντα / Αιτούσας, ως ακολούθως:</w:t>
      </w:r>
    </w:p>
    <w:p w:rsidR="004B4C31" w:rsidRPr="00840CE5" w:rsidRDefault="004B4C31" w:rsidP="006E01D5">
      <w:pPr>
        <w:numPr>
          <w:ilvl w:val="0"/>
          <w:numId w:val="4"/>
        </w:numPr>
        <w:shd w:val="clear" w:color="auto" w:fill="FFFFFF"/>
        <w:spacing w:before="100" w:beforeAutospacing="1" w:after="100" w:afterAutospacing="1" w:line="240" w:lineRule="auto"/>
        <w:ind w:left="540"/>
        <w:jc w:val="both"/>
        <w:rPr>
          <w:rFonts w:ascii="Helvetica" w:eastAsia="Times New Roman" w:hAnsi="Helvetica" w:cs="Helvetica"/>
          <w:b/>
          <w:color w:val="28272B"/>
          <w:sz w:val="28"/>
          <w:szCs w:val="28"/>
          <w:lang w:eastAsia="el-GR"/>
        </w:rPr>
      </w:pPr>
      <w:r w:rsidRPr="00840CE5">
        <w:rPr>
          <w:rFonts w:ascii="Helvetica" w:eastAsia="Times New Roman" w:hAnsi="Helvetica" w:cs="Helvetica"/>
          <w:b/>
          <w:color w:val="28272B"/>
          <w:sz w:val="28"/>
          <w:szCs w:val="28"/>
          <w:lang w:eastAsia="el-GR"/>
        </w:rPr>
        <w:t xml:space="preserve">20/6/2023 – 22/6/2023 </w:t>
      </w:r>
      <w:r w:rsidRPr="00840CE5">
        <w:rPr>
          <w:rFonts w:ascii="Arial" w:eastAsia="Times New Roman" w:hAnsi="Arial" w:cs="Arial"/>
          <w:b/>
          <w:color w:val="28272B"/>
          <w:sz w:val="28"/>
          <w:szCs w:val="28"/>
          <w:lang w:eastAsia="el-GR"/>
        </w:rPr>
        <w:t>για</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τα</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ΑΦΜ</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που</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λήγουν</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σε</w:t>
      </w:r>
      <w:r w:rsidRPr="00840CE5">
        <w:rPr>
          <w:rFonts w:ascii="Helvetica" w:eastAsia="Times New Roman" w:hAnsi="Helvetica" w:cs="Helvetica"/>
          <w:b/>
          <w:color w:val="28272B"/>
          <w:sz w:val="28"/>
          <w:szCs w:val="28"/>
          <w:lang w:eastAsia="el-GR"/>
        </w:rPr>
        <w:t xml:space="preserve"> 0, 1, 2.</w:t>
      </w:r>
    </w:p>
    <w:p w:rsidR="004B4C31" w:rsidRPr="00840CE5" w:rsidRDefault="004B4C31" w:rsidP="006E01D5">
      <w:pPr>
        <w:numPr>
          <w:ilvl w:val="0"/>
          <w:numId w:val="4"/>
        </w:numPr>
        <w:shd w:val="clear" w:color="auto" w:fill="FFFFFF"/>
        <w:spacing w:before="100" w:beforeAutospacing="1" w:after="100" w:afterAutospacing="1" w:line="240" w:lineRule="auto"/>
        <w:ind w:left="540"/>
        <w:jc w:val="both"/>
        <w:rPr>
          <w:rFonts w:ascii="Helvetica" w:eastAsia="Times New Roman" w:hAnsi="Helvetica" w:cs="Helvetica"/>
          <w:b/>
          <w:color w:val="28272B"/>
          <w:sz w:val="28"/>
          <w:szCs w:val="28"/>
          <w:lang w:eastAsia="el-GR"/>
        </w:rPr>
      </w:pPr>
      <w:r w:rsidRPr="00840CE5">
        <w:rPr>
          <w:rFonts w:ascii="Helvetica" w:eastAsia="Times New Roman" w:hAnsi="Helvetica" w:cs="Helvetica"/>
          <w:b/>
          <w:color w:val="28272B"/>
          <w:sz w:val="28"/>
          <w:szCs w:val="28"/>
          <w:lang w:eastAsia="el-GR"/>
        </w:rPr>
        <w:t xml:space="preserve">23/6/2023 – 25/6/2023 </w:t>
      </w:r>
      <w:r w:rsidRPr="00840CE5">
        <w:rPr>
          <w:rFonts w:ascii="Arial" w:eastAsia="Times New Roman" w:hAnsi="Arial" w:cs="Arial"/>
          <w:b/>
          <w:color w:val="28272B"/>
          <w:sz w:val="28"/>
          <w:szCs w:val="28"/>
          <w:lang w:eastAsia="el-GR"/>
        </w:rPr>
        <w:t>για</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τα</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ΑΦΜ</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που</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λήγουν</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σε</w:t>
      </w:r>
      <w:r w:rsidRPr="00840CE5">
        <w:rPr>
          <w:rFonts w:ascii="Helvetica" w:eastAsia="Times New Roman" w:hAnsi="Helvetica" w:cs="Helvetica"/>
          <w:b/>
          <w:color w:val="28272B"/>
          <w:sz w:val="28"/>
          <w:szCs w:val="28"/>
          <w:lang w:eastAsia="el-GR"/>
        </w:rPr>
        <w:t xml:space="preserve"> 3, 4, 5.</w:t>
      </w:r>
    </w:p>
    <w:p w:rsidR="004B4C31" w:rsidRPr="00840CE5" w:rsidRDefault="004B4C31" w:rsidP="006E01D5">
      <w:pPr>
        <w:numPr>
          <w:ilvl w:val="0"/>
          <w:numId w:val="4"/>
        </w:numPr>
        <w:shd w:val="clear" w:color="auto" w:fill="FFFFFF"/>
        <w:spacing w:before="100" w:beforeAutospacing="1" w:after="100" w:afterAutospacing="1" w:line="240" w:lineRule="auto"/>
        <w:ind w:left="540"/>
        <w:jc w:val="both"/>
        <w:rPr>
          <w:rFonts w:ascii="Helvetica" w:eastAsia="Times New Roman" w:hAnsi="Helvetica" w:cs="Helvetica"/>
          <w:b/>
          <w:color w:val="28272B"/>
          <w:sz w:val="28"/>
          <w:szCs w:val="28"/>
          <w:lang w:eastAsia="el-GR"/>
        </w:rPr>
      </w:pPr>
      <w:r w:rsidRPr="00840CE5">
        <w:rPr>
          <w:rFonts w:ascii="Helvetica" w:eastAsia="Times New Roman" w:hAnsi="Helvetica" w:cs="Helvetica"/>
          <w:b/>
          <w:color w:val="28272B"/>
          <w:sz w:val="28"/>
          <w:szCs w:val="28"/>
          <w:lang w:eastAsia="el-GR"/>
        </w:rPr>
        <w:t xml:space="preserve">26/6/2023 – 29/6/2023 </w:t>
      </w:r>
      <w:r w:rsidRPr="00840CE5">
        <w:rPr>
          <w:rFonts w:ascii="Arial" w:eastAsia="Times New Roman" w:hAnsi="Arial" w:cs="Arial"/>
          <w:b/>
          <w:color w:val="28272B"/>
          <w:sz w:val="28"/>
          <w:szCs w:val="28"/>
          <w:lang w:eastAsia="el-GR"/>
        </w:rPr>
        <w:t>για</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τα</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ΑΦΜ</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που</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λήγουν</w:t>
      </w:r>
      <w:r w:rsidRPr="00840CE5">
        <w:rPr>
          <w:rFonts w:ascii="Helvetica" w:eastAsia="Times New Roman" w:hAnsi="Helvetica" w:cs="Helvetica"/>
          <w:b/>
          <w:color w:val="28272B"/>
          <w:sz w:val="28"/>
          <w:szCs w:val="28"/>
          <w:lang w:eastAsia="el-GR"/>
        </w:rPr>
        <w:t xml:space="preserve"> </w:t>
      </w:r>
      <w:r w:rsidRPr="00840CE5">
        <w:rPr>
          <w:rFonts w:ascii="Arial" w:eastAsia="Times New Roman" w:hAnsi="Arial" w:cs="Arial"/>
          <w:b/>
          <w:color w:val="28272B"/>
          <w:sz w:val="28"/>
          <w:szCs w:val="28"/>
          <w:lang w:eastAsia="el-GR"/>
        </w:rPr>
        <w:t>σε</w:t>
      </w:r>
      <w:r w:rsidRPr="00840CE5">
        <w:rPr>
          <w:rFonts w:ascii="Helvetica" w:eastAsia="Times New Roman" w:hAnsi="Helvetica" w:cs="Helvetica"/>
          <w:b/>
          <w:color w:val="28272B"/>
          <w:sz w:val="28"/>
          <w:szCs w:val="28"/>
          <w:lang w:eastAsia="el-GR"/>
        </w:rPr>
        <w:t xml:space="preserve"> 6, 7, 8, 9.</w:t>
      </w:r>
    </w:p>
    <w:p w:rsidR="004B4C31" w:rsidRPr="00840CE5" w:rsidRDefault="004B4C31" w:rsidP="006E01D5">
      <w:pPr>
        <w:numPr>
          <w:ilvl w:val="0"/>
          <w:numId w:val="4"/>
        </w:numPr>
        <w:shd w:val="clear" w:color="auto" w:fill="FFFFFF"/>
        <w:spacing w:before="100" w:beforeAutospacing="1" w:after="100" w:afterAutospacing="1" w:line="240" w:lineRule="auto"/>
        <w:ind w:left="540"/>
        <w:jc w:val="both"/>
        <w:rPr>
          <w:rFonts w:ascii="Helvetica" w:eastAsia="Times New Roman" w:hAnsi="Helvetica" w:cs="Helvetica"/>
          <w:b/>
          <w:color w:val="28272B"/>
          <w:sz w:val="28"/>
          <w:szCs w:val="28"/>
          <w:u w:val="single"/>
          <w:lang w:eastAsia="el-GR"/>
        </w:rPr>
      </w:pPr>
      <w:r w:rsidRPr="00840CE5">
        <w:rPr>
          <w:rFonts w:ascii="Helvetica" w:eastAsia="Times New Roman" w:hAnsi="Helvetica" w:cs="Helvetica"/>
          <w:b/>
          <w:color w:val="28272B"/>
          <w:sz w:val="28"/>
          <w:szCs w:val="28"/>
          <w:u w:val="single"/>
          <w:lang w:eastAsia="el-GR"/>
        </w:rPr>
        <w:t xml:space="preserve">30/6/2023 – 11/7/2023 </w:t>
      </w:r>
      <w:r w:rsidRPr="00840CE5">
        <w:rPr>
          <w:rFonts w:ascii="Arial" w:eastAsia="Times New Roman" w:hAnsi="Arial" w:cs="Arial"/>
          <w:b/>
          <w:color w:val="28272B"/>
          <w:sz w:val="28"/>
          <w:szCs w:val="28"/>
          <w:u w:val="single"/>
          <w:lang w:eastAsia="el-GR"/>
        </w:rPr>
        <w:t>για</w:t>
      </w:r>
      <w:r w:rsidRPr="00840CE5">
        <w:rPr>
          <w:rFonts w:ascii="Helvetica" w:eastAsia="Times New Roman" w:hAnsi="Helvetica" w:cs="Helvetica"/>
          <w:b/>
          <w:color w:val="28272B"/>
          <w:sz w:val="28"/>
          <w:szCs w:val="28"/>
          <w:u w:val="single"/>
          <w:lang w:eastAsia="el-GR"/>
        </w:rPr>
        <w:t xml:space="preserve"> </w:t>
      </w:r>
      <w:r w:rsidRPr="00840CE5">
        <w:rPr>
          <w:rFonts w:ascii="Arial" w:eastAsia="Times New Roman" w:hAnsi="Arial" w:cs="Arial"/>
          <w:b/>
          <w:color w:val="28272B"/>
          <w:sz w:val="28"/>
          <w:szCs w:val="28"/>
          <w:u w:val="single"/>
          <w:lang w:eastAsia="el-GR"/>
        </w:rPr>
        <w:t>όλα</w:t>
      </w:r>
      <w:r w:rsidRPr="00840CE5">
        <w:rPr>
          <w:rFonts w:ascii="Helvetica" w:eastAsia="Times New Roman" w:hAnsi="Helvetica" w:cs="Helvetica"/>
          <w:b/>
          <w:color w:val="28272B"/>
          <w:sz w:val="28"/>
          <w:szCs w:val="28"/>
          <w:u w:val="single"/>
          <w:lang w:eastAsia="el-GR"/>
        </w:rPr>
        <w:t xml:space="preserve"> </w:t>
      </w:r>
      <w:r w:rsidRPr="00840CE5">
        <w:rPr>
          <w:rFonts w:ascii="Arial" w:eastAsia="Times New Roman" w:hAnsi="Arial" w:cs="Arial"/>
          <w:b/>
          <w:color w:val="28272B"/>
          <w:sz w:val="28"/>
          <w:szCs w:val="28"/>
          <w:u w:val="single"/>
          <w:lang w:eastAsia="el-GR"/>
        </w:rPr>
        <w:t>τα</w:t>
      </w:r>
      <w:r w:rsidRPr="00840CE5">
        <w:rPr>
          <w:rFonts w:ascii="Helvetica" w:eastAsia="Times New Roman" w:hAnsi="Helvetica" w:cs="Helvetica"/>
          <w:b/>
          <w:color w:val="28272B"/>
          <w:sz w:val="28"/>
          <w:szCs w:val="28"/>
          <w:u w:val="single"/>
          <w:lang w:eastAsia="el-GR"/>
        </w:rPr>
        <w:t xml:space="preserve"> </w:t>
      </w:r>
      <w:r w:rsidRPr="00840CE5">
        <w:rPr>
          <w:rFonts w:ascii="Arial" w:eastAsia="Times New Roman" w:hAnsi="Arial" w:cs="Arial"/>
          <w:b/>
          <w:color w:val="28272B"/>
          <w:sz w:val="28"/>
          <w:szCs w:val="28"/>
          <w:u w:val="single"/>
          <w:lang w:eastAsia="el-GR"/>
        </w:rPr>
        <w:t>ΑΦΜ</w:t>
      </w:r>
      <w:r w:rsidRPr="00840CE5">
        <w:rPr>
          <w:rFonts w:ascii="Helvetica" w:eastAsia="Times New Roman" w:hAnsi="Helvetica" w:cs="Helvetica"/>
          <w:b/>
          <w:color w:val="28272B"/>
          <w:sz w:val="28"/>
          <w:szCs w:val="28"/>
          <w:u w:val="single"/>
          <w:lang w:eastAsia="el-GR"/>
        </w:rPr>
        <w:t>. </w:t>
      </w:r>
    </w:p>
    <w:p w:rsidR="004B4C31" w:rsidRPr="00840CE5" w:rsidRDefault="004B4C31" w:rsidP="006E01D5">
      <w:pPr>
        <w:shd w:val="clear" w:color="auto" w:fill="FFFFFF"/>
        <w:spacing w:before="100" w:beforeAutospacing="1" w:after="100" w:afterAutospacing="1" w:line="288" w:lineRule="atLeast"/>
        <w:jc w:val="both"/>
        <w:rPr>
          <w:rFonts w:asciiTheme="majorHAnsi" w:eastAsia="Times New Roman" w:hAnsiTheme="majorHAnsi" w:cs="Times New Roman"/>
          <w:bCs/>
          <w:color w:val="28272B"/>
          <w:sz w:val="24"/>
          <w:szCs w:val="24"/>
          <w:lang w:eastAsia="el-GR"/>
        </w:rPr>
      </w:pPr>
      <w:r w:rsidRPr="00840CE5">
        <w:rPr>
          <w:rFonts w:asciiTheme="majorHAnsi" w:eastAsia="Times New Roman" w:hAnsiTheme="majorHAnsi" w:cs="Times New Roman"/>
          <w:bCs/>
          <w:color w:val="28272B"/>
          <w:sz w:val="24"/>
          <w:szCs w:val="24"/>
          <w:lang w:eastAsia="el-GR"/>
        </w:rPr>
        <w:lastRenderedPageBreak/>
        <w:t xml:space="preserve">Για την είσοδο στην ηλεκτρονική εφαρμογή είναι απαραίτητη η κατοχή των κωδικών </w:t>
      </w:r>
      <w:proofErr w:type="spellStart"/>
      <w:r w:rsidRPr="00840CE5">
        <w:rPr>
          <w:rFonts w:asciiTheme="majorHAnsi" w:eastAsia="Times New Roman" w:hAnsiTheme="majorHAnsi" w:cs="Times New Roman"/>
          <w:bCs/>
          <w:color w:val="28272B"/>
          <w:sz w:val="24"/>
          <w:szCs w:val="24"/>
          <w:lang w:eastAsia="el-GR"/>
        </w:rPr>
        <w:t>Taxisnet</w:t>
      </w:r>
      <w:proofErr w:type="spellEnd"/>
      <w:r w:rsidRPr="00840CE5">
        <w:rPr>
          <w:rFonts w:asciiTheme="majorHAnsi" w:eastAsia="Times New Roman" w:hAnsiTheme="majorHAnsi" w:cs="Times New Roman"/>
          <w:bCs/>
          <w:color w:val="28272B"/>
          <w:sz w:val="24"/>
          <w:szCs w:val="24"/>
          <w:lang w:eastAsia="el-GR"/>
        </w:rPr>
        <w:t xml:space="preserve"> αποκλειστικά της/του αιτούσας/ντα. </w:t>
      </w:r>
    </w:p>
    <w:p w:rsidR="004B4C31" w:rsidRPr="00840CE5" w:rsidRDefault="004B4C31" w:rsidP="006E01D5">
      <w:pPr>
        <w:shd w:val="clear" w:color="auto" w:fill="FFFFFF"/>
        <w:spacing w:before="100" w:beforeAutospacing="1" w:after="100" w:afterAutospacing="1" w:line="288" w:lineRule="atLeast"/>
        <w:jc w:val="both"/>
        <w:rPr>
          <w:rFonts w:asciiTheme="majorHAnsi" w:eastAsia="Times New Roman" w:hAnsiTheme="majorHAnsi" w:cs="Times New Roman"/>
          <w:bCs/>
          <w:color w:val="28272B"/>
          <w:sz w:val="24"/>
          <w:szCs w:val="24"/>
          <w:lang w:eastAsia="el-GR"/>
        </w:rPr>
      </w:pPr>
      <w:r w:rsidRPr="00840CE5">
        <w:rPr>
          <w:rFonts w:asciiTheme="majorHAnsi" w:eastAsia="Times New Roman" w:hAnsiTheme="majorHAnsi" w:cs="Times New Roman"/>
          <w:bCs/>
          <w:color w:val="28272B"/>
          <w:sz w:val="24"/>
          <w:szCs w:val="24"/>
          <w:lang w:eastAsia="el-GR"/>
        </w:rPr>
        <w:t xml:space="preserve">Η πλειοψηφία των στοιχείων που απαιτούνται θα αντληθούν αυτόματα, από </w:t>
      </w:r>
      <w:proofErr w:type="spellStart"/>
      <w:r w:rsidRPr="00840CE5">
        <w:rPr>
          <w:rFonts w:asciiTheme="majorHAnsi" w:eastAsia="Times New Roman" w:hAnsiTheme="majorHAnsi" w:cs="Times New Roman"/>
          <w:bCs/>
          <w:color w:val="28272B"/>
          <w:sz w:val="24"/>
          <w:szCs w:val="24"/>
          <w:lang w:eastAsia="el-GR"/>
        </w:rPr>
        <w:t>διεπαφές</w:t>
      </w:r>
      <w:proofErr w:type="spellEnd"/>
      <w:r w:rsidRPr="00840CE5">
        <w:rPr>
          <w:rFonts w:asciiTheme="majorHAnsi" w:eastAsia="Times New Roman" w:hAnsiTheme="majorHAnsi" w:cs="Times New Roman"/>
          <w:bCs/>
          <w:color w:val="28272B"/>
          <w:sz w:val="24"/>
          <w:szCs w:val="24"/>
          <w:lang w:eastAsia="el-GR"/>
        </w:rPr>
        <w:t xml:space="preserve"> με τα Πληροφοριακά Συστήματα, μέσω του Κέντρου </w:t>
      </w:r>
      <w:proofErr w:type="spellStart"/>
      <w:r w:rsidRPr="00840CE5">
        <w:rPr>
          <w:rFonts w:asciiTheme="majorHAnsi" w:eastAsia="Times New Roman" w:hAnsiTheme="majorHAnsi" w:cs="Times New Roman"/>
          <w:bCs/>
          <w:color w:val="28272B"/>
          <w:sz w:val="24"/>
          <w:szCs w:val="24"/>
          <w:lang w:eastAsia="el-GR"/>
        </w:rPr>
        <w:t>Διαλειτουργικότητας</w:t>
      </w:r>
      <w:proofErr w:type="spellEnd"/>
      <w:r w:rsidRPr="00840CE5">
        <w:rPr>
          <w:rFonts w:asciiTheme="majorHAnsi" w:eastAsia="Times New Roman" w:hAnsiTheme="majorHAnsi" w:cs="Times New Roman"/>
          <w:bCs/>
          <w:color w:val="28272B"/>
          <w:sz w:val="24"/>
          <w:szCs w:val="24"/>
          <w:lang w:eastAsia="el-GR"/>
        </w:rPr>
        <w:t xml:space="preserve"> του Υπουργείου Ψηφιακής Διακυβέρνησης.</w:t>
      </w:r>
    </w:p>
    <w:p w:rsidR="004B4C31" w:rsidRPr="00840CE5" w:rsidRDefault="004B4C31" w:rsidP="006E01D5">
      <w:pPr>
        <w:shd w:val="clear" w:color="auto" w:fill="FFFFFF"/>
        <w:spacing w:before="100" w:beforeAutospacing="1" w:after="100" w:afterAutospacing="1" w:line="288" w:lineRule="atLeast"/>
        <w:jc w:val="both"/>
        <w:rPr>
          <w:rFonts w:ascii="cf_asty_st" w:eastAsia="Times New Roman" w:hAnsi="cf_asty_st" w:cs="Times New Roman"/>
          <w:b/>
          <w:color w:val="000000"/>
          <w:spacing w:val="-7"/>
          <w:sz w:val="29"/>
          <w:szCs w:val="29"/>
          <w:shd w:val="clear" w:color="auto" w:fill="FFFFFF"/>
          <w:lang w:eastAsia="el-GR"/>
        </w:rPr>
      </w:pPr>
      <w:r w:rsidRPr="00840CE5">
        <w:rPr>
          <w:rFonts w:ascii="cf_asty_st" w:eastAsia="Times New Roman" w:hAnsi="cf_asty_st" w:cs="Times New Roman"/>
          <w:b/>
          <w:color w:val="000000"/>
          <w:spacing w:val="-7"/>
          <w:sz w:val="29"/>
          <w:szCs w:val="29"/>
          <w:shd w:val="clear" w:color="auto" w:fill="FFFFFF"/>
          <w:lang w:eastAsia="el-GR"/>
        </w:rPr>
        <w:t>Δικαίωμα συμμετοχής έχουν όλοι οι γονείς ή τα πρόσωπα που έχουν τη γονική μέριμνα ή την επιμέλεια, ανάδοχοι γονείς, επίτροποι ή συμπαραστάτες,  νόμιμοι εκπρόσωποι βρεφών και παιδιών προσχολικής και σχολικής ηλικίας, παιδιών, εφήβων και ατόμων με αναπηρία, που επιθυμούν τη φιλοξενία των παιδιών τους, σε δομές αντίστοιχες με την ηλικία τους.</w:t>
      </w:r>
    </w:p>
    <w:p w:rsidR="00D848F6" w:rsidRPr="008A304F" w:rsidRDefault="00993756" w:rsidP="006E01D5">
      <w:pPr>
        <w:shd w:val="clear" w:color="auto" w:fill="FFFFFF"/>
        <w:spacing w:after="300"/>
        <w:jc w:val="both"/>
        <w:rPr>
          <w:rFonts w:asciiTheme="majorHAnsi" w:eastAsia="Times New Roman" w:hAnsiTheme="majorHAnsi" w:cs="Times New Roman"/>
          <w:bCs/>
          <w:color w:val="28272B"/>
          <w:sz w:val="24"/>
          <w:szCs w:val="24"/>
          <w:lang w:eastAsia="el-GR"/>
        </w:rPr>
      </w:pPr>
      <w:r w:rsidRPr="008A304F">
        <w:rPr>
          <w:rFonts w:asciiTheme="majorHAnsi" w:eastAsia="Times New Roman" w:hAnsiTheme="majorHAnsi" w:cs="Times New Roman"/>
          <w:bCs/>
          <w:color w:val="28272B"/>
          <w:sz w:val="24"/>
          <w:szCs w:val="24"/>
          <w:lang w:eastAsia="el-GR"/>
        </w:rPr>
        <w:t>Η «αξία τοποθέτησης» (</w:t>
      </w:r>
      <w:proofErr w:type="spellStart"/>
      <w:r w:rsidR="00930AD2" w:rsidRPr="008A304F">
        <w:rPr>
          <w:rFonts w:asciiTheme="majorHAnsi" w:eastAsia="Times New Roman" w:hAnsiTheme="majorHAnsi" w:cs="Times New Roman"/>
          <w:bCs/>
          <w:color w:val="28272B"/>
          <w:sz w:val="24"/>
          <w:szCs w:val="24"/>
          <w:lang w:eastAsia="el-GR"/>
        </w:rPr>
        <w:fldChar w:fldCharType="begin"/>
      </w:r>
      <w:r w:rsidRPr="008A304F">
        <w:rPr>
          <w:rFonts w:asciiTheme="majorHAnsi" w:eastAsia="Times New Roman" w:hAnsiTheme="majorHAnsi" w:cs="Times New Roman"/>
          <w:bCs/>
          <w:color w:val="28272B"/>
          <w:sz w:val="24"/>
          <w:szCs w:val="24"/>
          <w:lang w:eastAsia="el-GR"/>
        </w:rPr>
        <w:instrText xml:space="preserve"> HYPERLINK "https://www.protothema.gr/economy/article/1143283/koinonikos-tourismos-anartithikan-oi-prosorinoi-pinakes-me-tous-dikaiouhous/" \t "_blank" </w:instrText>
      </w:r>
      <w:r w:rsidR="00930AD2" w:rsidRPr="008A304F">
        <w:rPr>
          <w:rFonts w:asciiTheme="majorHAnsi" w:eastAsia="Times New Roman" w:hAnsiTheme="majorHAnsi" w:cs="Times New Roman"/>
          <w:bCs/>
          <w:color w:val="28272B"/>
          <w:sz w:val="24"/>
          <w:szCs w:val="24"/>
          <w:lang w:eastAsia="el-GR"/>
        </w:rPr>
        <w:fldChar w:fldCharType="separate"/>
      </w:r>
      <w:r w:rsidRPr="008A304F">
        <w:rPr>
          <w:rFonts w:asciiTheme="majorHAnsi" w:eastAsia="Times New Roman" w:hAnsiTheme="majorHAnsi" w:cs="Times New Roman"/>
          <w:bCs/>
          <w:color w:val="28272B"/>
          <w:sz w:val="24"/>
          <w:szCs w:val="24"/>
          <w:lang w:eastAsia="el-GR"/>
        </w:rPr>
        <w:t>voucher</w:t>
      </w:r>
      <w:proofErr w:type="spellEnd"/>
      <w:r w:rsidR="00930AD2" w:rsidRPr="008A304F">
        <w:rPr>
          <w:rFonts w:asciiTheme="majorHAnsi" w:eastAsia="Times New Roman" w:hAnsiTheme="majorHAnsi" w:cs="Times New Roman"/>
          <w:bCs/>
          <w:color w:val="28272B"/>
          <w:sz w:val="24"/>
          <w:szCs w:val="24"/>
          <w:lang w:eastAsia="el-GR"/>
        </w:rPr>
        <w:fldChar w:fldCharType="end"/>
      </w:r>
      <w:r w:rsidRPr="008A304F">
        <w:rPr>
          <w:rFonts w:asciiTheme="majorHAnsi" w:eastAsia="Times New Roman" w:hAnsiTheme="majorHAnsi" w:cs="Times New Roman"/>
          <w:bCs/>
          <w:color w:val="28272B"/>
          <w:sz w:val="24"/>
          <w:szCs w:val="24"/>
          <w:lang w:eastAsia="el-GR"/>
        </w:rPr>
        <w:t>) καλύπτει όλες τις υπηρεσίες που οι Δομές</w:t>
      </w:r>
      <w:r w:rsidR="00791F22" w:rsidRPr="008A304F">
        <w:rPr>
          <w:rFonts w:asciiTheme="majorHAnsi" w:eastAsia="Times New Roman" w:hAnsiTheme="majorHAnsi" w:cs="Times New Roman"/>
          <w:bCs/>
          <w:color w:val="28272B"/>
          <w:sz w:val="24"/>
          <w:szCs w:val="24"/>
          <w:lang w:eastAsia="el-GR"/>
        </w:rPr>
        <w:t xml:space="preserve"> </w:t>
      </w:r>
      <w:r w:rsidR="00791F22" w:rsidRPr="008A304F">
        <w:rPr>
          <w:rFonts w:asciiTheme="majorHAnsi" w:eastAsia="Times New Roman" w:hAnsiTheme="majorHAnsi" w:cs="Times New Roman" w:hint="eastAsia"/>
          <w:bCs/>
          <w:color w:val="28272B"/>
          <w:sz w:val="24"/>
          <w:szCs w:val="24"/>
          <w:lang w:eastAsia="el-GR"/>
        </w:rPr>
        <w:t>μας</w:t>
      </w:r>
      <w:r w:rsidR="00791F22" w:rsidRPr="008A304F">
        <w:rPr>
          <w:rFonts w:asciiTheme="majorHAnsi" w:eastAsia="Times New Roman" w:hAnsiTheme="majorHAnsi" w:cs="Times New Roman"/>
          <w:bCs/>
          <w:color w:val="28272B"/>
          <w:sz w:val="24"/>
          <w:szCs w:val="24"/>
          <w:lang w:eastAsia="el-GR"/>
        </w:rPr>
        <w:t xml:space="preserve"> </w:t>
      </w:r>
      <w:r w:rsidRPr="008A304F">
        <w:rPr>
          <w:rFonts w:asciiTheme="majorHAnsi" w:eastAsia="Times New Roman" w:hAnsiTheme="majorHAnsi" w:cs="Times New Roman"/>
          <w:bCs/>
          <w:color w:val="28272B"/>
          <w:sz w:val="24"/>
          <w:szCs w:val="24"/>
          <w:lang w:eastAsia="el-GR"/>
        </w:rPr>
        <w:t xml:space="preserve"> είναι υποχρεωμένες να παρέχουν κατ’ ελάχιστο. Η δράση υλοποιείται μέσα από ετήσιο κύκλο πρόσκλησης που αντιστοιχεί σε ένα σχολικό έτος, μέγιστης διάρκειας 11 μηνών, δηλαδή από την 1η Σεπτεμβρίου 202</w:t>
      </w:r>
      <w:r w:rsidR="00A47FD3" w:rsidRPr="008A304F">
        <w:rPr>
          <w:rFonts w:asciiTheme="majorHAnsi" w:eastAsia="Times New Roman" w:hAnsiTheme="majorHAnsi" w:cs="Times New Roman"/>
          <w:bCs/>
          <w:color w:val="28272B"/>
          <w:sz w:val="24"/>
          <w:szCs w:val="24"/>
          <w:lang w:eastAsia="el-GR"/>
        </w:rPr>
        <w:t>3</w:t>
      </w:r>
      <w:r w:rsidRPr="008A304F">
        <w:rPr>
          <w:rFonts w:asciiTheme="majorHAnsi" w:eastAsia="Times New Roman" w:hAnsiTheme="majorHAnsi" w:cs="Times New Roman"/>
          <w:bCs/>
          <w:color w:val="28272B"/>
          <w:sz w:val="24"/>
          <w:szCs w:val="24"/>
          <w:lang w:eastAsia="el-GR"/>
        </w:rPr>
        <w:t xml:space="preserve"> έως την 31η Ιουλίου του 202</w:t>
      </w:r>
      <w:r w:rsidR="00A47FD3" w:rsidRPr="008A304F">
        <w:rPr>
          <w:rFonts w:asciiTheme="majorHAnsi" w:eastAsia="Times New Roman" w:hAnsiTheme="majorHAnsi" w:cs="Times New Roman"/>
          <w:bCs/>
          <w:color w:val="28272B"/>
          <w:sz w:val="24"/>
          <w:szCs w:val="24"/>
          <w:lang w:eastAsia="el-GR"/>
        </w:rPr>
        <w:t>4</w:t>
      </w:r>
      <w:r w:rsidRPr="008A304F">
        <w:rPr>
          <w:rFonts w:asciiTheme="majorHAnsi" w:eastAsia="Times New Roman" w:hAnsiTheme="majorHAnsi" w:cs="Times New Roman"/>
          <w:bCs/>
          <w:color w:val="28272B"/>
          <w:sz w:val="24"/>
          <w:szCs w:val="24"/>
          <w:lang w:eastAsia="el-GR"/>
        </w:rPr>
        <w:t xml:space="preserve">, όση και η μέγιστη διάρκεια ισχύος της «αξίας τοποθέτησης» για </w:t>
      </w:r>
      <w:r w:rsidRPr="008A304F">
        <w:rPr>
          <w:rFonts w:asciiTheme="majorHAnsi" w:eastAsia="Times New Roman" w:hAnsiTheme="majorHAnsi" w:cs="Times New Roman" w:hint="eastAsia"/>
          <w:bCs/>
          <w:color w:val="28272B"/>
          <w:sz w:val="24"/>
          <w:szCs w:val="24"/>
          <w:lang w:eastAsia="el-GR"/>
        </w:rPr>
        <w:t>τους</w:t>
      </w:r>
      <w:r w:rsidRPr="008A304F">
        <w:rPr>
          <w:rFonts w:asciiTheme="majorHAnsi" w:eastAsia="Times New Roman" w:hAnsiTheme="majorHAnsi" w:cs="Times New Roman"/>
          <w:bCs/>
          <w:color w:val="28272B"/>
          <w:sz w:val="24"/>
          <w:szCs w:val="24"/>
          <w:lang w:eastAsia="el-GR"/>
        </w:rPr>
        <w:t xml:space="preserve"> επιλεγόμενους.</w:t>
      </w:r>
    </w:p>
    <w:p w:rsidR="00170A4E" w:rsidRDefault="00D848F6" w:rsidP="006E01D5">
      <w:pPr>
        <w:jc w:val="both"/>
        <w:rPr>
          <w:rFonts w:ascii="cf_asty_st" w:eastAsia="Times New Roman" w:hAnsi="cf_asty_st" w:cs="Times New Roman"/>
          <w:color w:val="000000"/>
          <w:spacing w:val="-7"/>
          <w:sz w:val="29"/>
          <w:szCs w:val="29"/>
          <w:shd w:val="clear" w:color="auto" w:fill="FFFFFF"/>
          <w:lang w:eastAsia="el-GR"/>
        </w:rPr>
      </w:pPr>
      <w:r w:rsidRPr="00170A4E">
        <w:rPr>
          <w:rFonts w:ascii="cf_asty_st" w:eastAsia="Times New Roman" w:hAnsi="cf_asty_st" w:cs="Times New Roman"/>
          <w:color w:val="000000"/>
          <w:spacing w:val="-7"/>
          <w:sz w:val="29"/>
          <w:szCs w:val="29"/>
          <w:shd w:val="clear" w:color="auto" w:fill="FFFFFF"/>
          <w:lang w:eastAsia="el-GR"/>
        </w:rPr>
        <w:t>Ο τρόπος κι η διαδικασία υποβολής και ολοκλήρωσης της ηλεκτρονικής υποβολής της αίτησης καθώς και οι τεχνικές λεπτομέρειες για την άντληση ή την επαλήθε</w:t>
      </w:r>
      <w:r w:rsidR="00170A4E" w:rsidRPr="00170A4E">
        <w:rPr>
          <w:rFonts w:ascii="cf_asty_st" w:eastAsia="Times New Roman" w:hAnsi="cf_asty_st" w:cs="Times New Roman"/>
          <w:color w:val="000000"/>
          <w:spacing w:val="-7"/>
          <w:sz w:val="29"/>
          <w:szCs w:val="29"/>
          <w:shd w:val="clear" w:color="auto" w:fill="FFFFFF"/>
          <w:lang w:eastAsia="el-GR"/>
        </w:rPr>
        <w:t xml:space="preserve">υση των απαιτούμενων στοιχείων, </w:t>
      </w:r>
      <w:r w:rsidRPr="00170A4E">
        <w:rPr>
          <w:rFonts w:ascii="cf_asty_st" w:eastAsia="Times New Roman" w:hAnsi="cf_asty_st" w:cs="Times New Roman"/>
          <w:color w:val="000000"/>
          <w:spacing w:val="-7"/>
          <w:sz w:val="29"/>
          <w:szCs w:val="29"/>
          <w:shd w:val="clear" w:color="auto" w:fill="FFFFFF"/>
          <w:lang w:eastAsia="el-GR"/>
        </w:rPr>
        <w:t>περιγράφονται στην Πρόσκληση Εκδήλωσης Ενδιαφέροντος και στις σχετικές οδηγίες που θα αναρτηθούν στην ιστοσελίδα της ΕΕΤΑΑ</w:t>
      </w:r>
      <w:r w:rsidR="00170A4E" w:rsidRPr="00170A4E">
        <w:rPr>
          <w:rFonts w:ascii="cf_asty_st" w:eastAsia="Times New Roman" w:hAnsi="cf_asty_st" w:cs="Times New Roman"/>
          <w:color w:val="000000"/>
          <w:spacing w:val="-7"/>
          <w:sz w:val="29"/>
          <w:szCs w:val="29"/>
          <w:shd w:val="clear" w:color="auto" w:fill="FFFFFF"/>
          <w:lang w:eastAsia="el-GR"/>
        </w:rPr>
        <w:t>.</w:t>
      </w:r>
    </w:p>
    <w:p w:rsidR="008A304F" w:rsidRPr="00C40F6B" w:rsidRDefault="008A304F" w:rsidP="00C40F6B">
      <w:pPr>
        <w:pStyle w:val="3"/>
        <w:shd w:val="clear" w:color="auto" w:fill="FFFFFF"/>
        <w:spacing w:line="240" w:lineRule="auto"/>
        <w:jc w:val="both"/>
        <w:rPr>
          <w:rFonts w:ascii="cf_asty_st" w:hAnsi="cf_asty_st"/>
          <w:b w:val="0"/>
          <w:color w:val="000000"/>
          <w:spacing w:val="-7"/>
          <w:sz w:val="29"/>
          <w:szCs w:val="29"/>
          <w:shd w:val="clear" w:color="auto" w:fill="FFFFFF"/>
        </w:rPr>
      </w:pPr>
      <w:r w:rsidRPr="00C40F6B">
        <w:rPr>
          <w:rFonts w:ascii="cf_asty_st" w:eastAsia="Times New Roman" w:hAnsi="cf_asty_st" w:cs="Times New Roman"/>
          <w:b w:val="0"/>
          <w:bCs w:val="0"/>
          <w:color w:val="000000"/>
          <w:spacing w:val="-7"/>
          <w:sz w:val="29"/>
          <w:szCs w:val="29"/>
          <w:shd w:val="clear" w:color="auto" w:fill="FFFFFF"/>
          <w:lang w:eastAsia="el-GR"/>
        </w:rPr>
        <w:t>Περαιτέρω πληροφορίες θα παρέχονται από την </w:t>
      </w:r>
      <w:hyperlink r:id="rId7" w:tgtFrame="_blank" w:history="1">
        <w:r w:rsidRPr="00C40F6B">
          <w:rPr>
            <w:rFonts w:ascii="cf_asty_st" w:eastAsia="Times New Roman" w:hAnsi="cf_asty_st" w:cs="Times New Roman"/>
            <w:b w:val="0"/>
            <w:bCs w:val="0"/>
            <w:color w:val="000000"/>
            <w:spacing w:val="-7"/>
            <w:sz w:val="29"/>
            <w:szCs w:val="29"/>
            <w:shd w:val="clear" w:color="auto" w:fill="FFFFFF"/>
            <w:lang w:eastAsia="el-GR"/>
          </w:rPr>
          <w:t>ΕΕΤΑΑ</w:t>
        </w:r>
      </w:hyperlink>
      <w:r w:rsidR="00C40F6B" w:rsidRPr="00C40F6B">
        <w:rPr>
          <w:rFonts w:ascii="cf_asty_st" w:eastAsia="Times New Roman" w:hAnsi="cf_asty_st" w:cs="Times New Roman"/>
          <w:b w:val="0"/>
          <w:bCs w:val="0"/>
          <w:color w:val="000000"/>
          <w:spacing w:val="-7"/>
          <w:sz w:val="29"/>
          <w:szCs w:val="29"/>
          <w:shd w:val="clear" w:color="auto" w:fill="FFFFFF"/>
          <w:lang w:eastAsia="el-GR"/>
        </w:rPr>
        <w:t xml:space="preserve"> </w:t>
      </w:r>
      <w:r w:rsidRPr="00C40F6B">
        <w:rPr>
          <w:rFonts w:ascii="cf_asty_st" w:eastAsia="Times New Roman" w:hAnsi="cf_asty_st" w:cs="Times New Roman"/>
          <w:b w:val="0"/>
          <w:color w:val="000000"/>
          <w:spacing w:val="-7"/>
          <w:sz w:val="29"/>
          <w:szCs w:val="29"/>
          <w:shd w:val="clear" w:color="auto" w:fill="FFFFFF"/>
          <w:lang w:eastAsia="el-GR"/>
        </w:rPr>
        <w:t>Τηλεφωνικά Κέντρα</w:t>
      </w:r>
      <w:r w:rsidR="00C40F6B" w:rsidRPr="00C40F6B">
        <w:rPr>
          <w:rFonts w:ascii="cf_asty_st" w:eastAsia="Times New Roman" w:hAnsi="cf_asty_st" w:cs="Times New Roman"/>
          <w:b w:val="0"/>
          <w:color w:val="000000"/>
          <w:spacing w:val="-7"/>
          <w:sz w:val="29"/>
          <w:szCs w:val="29"/>
          <w:shd w:val="clear" w:color="auto" w:fill="FFFFFF"/>
          <w:lang w:eastAsia="el-GR"/>
        </w:rPr>
        <w:t xml:space="preserve"> </w:t>
      </w:r>
      <w:r w:rsidRPr="00C40F6B">
        <w:rPr>
          <w:rFonts w:ascii="cf_asty_st" w:hAnsi="cf_asty_st" w:cs="Times New Roman"/>
          <w:b w:val="0"/>
          <w:color w:val="000000"/>
          <w:spacing w:val="-7"/>
          <w:sz w:val="29"/>
          <w:szCs w:val="29"/>
          <w:shd w:val="clear" w:color="auto" w:fill="FFFFFF"/>
        </w:rPr>
        <w:t>Αθήνα: 213-1320600 &amp; 210-5214600, </w:t>
      </w:r>
      <w:r w:rsidRPr="00C40F6B">
        <w:rPr>
          <w:rFonts w:ascii="cf_asty_st" w:eastAsia="Times New Roman" w:hAnsi="cf_asty_st" w:cs="Times New Roman"/>
          <w:b w:val="0"/>
          <w:color w:val="000000"/>
          <w:spacing w:val="-7"/>
          <w:sz w:val="29"/>
          <w:szCs w:val="29"/>
          <w:shd w:val="clear" w:color="auto" w:fill="FFFFFF"/>
          <w:lang w:eastAsia="el-GR"/>
        </w:rPr>
        <w:t xml:space="preserve"> Ομάδα Τεχνικής Υποστήριξης  (</w:t>
      </w:r>
      <w:proofErr w:type="spellStart"/>
      <w:r w:rsidRPr="00C40F6B">
        <w:rPr>
          <w:rFonts w:ascii="cf_asty_st" w:eastAsia="Times New Roman" w:hAnsi="cf_asty_st" w:cs="Times New Roman"/>
          <w:b w:val="0"/>
          <w:color w:val="000000"/>
          <w:spacing w:val="-7"/>
          <w:sz w:val="29"/>
          <w:szCs w:val="29"/>
          <w:shd w:val="clear" w:color="auto" w:fill="FFFFFF"/>
          <w:lang w:eastAsia="el-GR"/>
        </w:rPr>
        <w:t>helpdesk</w:t>
      </w:r>
      <w:proofErr w:type="spellEnd"/>
      <w:r w:rsidRPr="00C40F6B">
        <w:rPr>
          <w:rFonts w:ascii="cf_asty_st" w:eastAsia="Times New Roman" w:hAnsi="cf_asty_st" w:cs="Times New Roman"/>
          <w:b w:val="0"/>
          <w:color w:val="000000"/>
          <w:spacing w:val="-7"/>
          <w:sz w:val="29"/>
          <w:szCs w:val="29"/>
          <w:shd w:val="clear" w:color="auto" w:fill="FFFFFF"/>
          <w:lang w:eastAsia="el-GR"/>
        </w:rPr>
        <w:t>) :</w:t>
      </w:r>
      <w:r w:rsidRPr="00C40F6B">
        <w:rPr>
          <w:rFonts w:ascii="cf_asty_st" w:hAnsi="cf_asty_st"/>
          <w:b w:val="0"/>
          <w:color w:val="000000"/>
          <w:spacing w:val="-7"/>
          <w:sz w:val="29"/>
          <w:szCs w:val="29"/>
          <w:shd w:val="clear" w:color="auto" w:fill="FFFFFF"/>
        </w:rPr>
        <w:t> e-</w:t>
      </w:r>
      <w:proofErr w:type="spellStart"/>
      <w:r w:rsidRPr="00C40F6B">
        <w:rPr>
          <w:rFonts w:ascii="cf_asty_st" w:hAnsi="cf_asty_st"/>
          <w:b w:val="0"/>
          <w:color w:val="000000"/>
          <w:spacing w:val="-7"/>
          <w:sz w:val="29"/>
          <w:szCs w:val="29"/>
          <w:shd w:val="clear" w:color="auto" w:fill="FFFFFF"/>
        </w:rPr>
        <w:t>mail</w:t>
      </w:r>
      <w:proofErr w:type="spellEnd"/>
      <w:r w:rsidRPr="00C40F6B">
        <w:rPr>
          <w:rFonts w:ascii="cf_asty_st" w:hAnsi="cf_asty_st"/>
          <w:b w:val="0"/>
          <w:color w:val="000000"/>
          <w:spacing w:val="-7"/>
          <w:sz w:val="29"/>
          <w:szCs w:val="29"/>
          <w:shd w:val="clear" w:color="auto" w:fill="FFFFFF"/>
        </w:rPr>
        <w:t>: </w:t>
      </w:r>
      <w:hyperlink r:id="rId8" w:history="1">
        <w:r w:rsidR="00C40F6B" w:rsidRPr="00C40F6B">
          <w:rPr>
            <w:rStyle w:val="-"/>
            <w:rFonts w:ascii="cf_asty_st" w:hAnsi="cf_asty_st"/>
            <w:b w:val="0"/>
            <w:spacing w:val="-7"/>
            <w:sz w:val="29"/>
            <w:szCs w:val="29"/>
            <w:shd w:val="clear" w:color="auto" w:fill="FFFFFF"/>
          </w:rPr>
          <w:t>helpdesk@eetaa.g</w:t>
        </w:r>
        <w:r w:rsidR="00C40F6B" w:rsidRPr="00C40F6B">
          <w:rPr>
            <w:rStyle w:val="-"/>
            <w:rFonts w:ascii="cf_asty_st" w:hAnsi="cf_asty_st"/>
            <w:b w:val="0"/>
            <w:spacing w:val="-7"/>
            <w:sz w:val="29"/>
            <w:szCs w:val="29"/>
            <w:shd w:val="clear" w:color="auto" w:fill="FFFFFF"/>
            <w:lang w:val="en-US"/>
          </w:rPr>
          <w:t>r</w:t>
        </w:r>
      </w:hyperlink>
    </w:p>
    <w:p w:rsidR="00C40F6B" w:rsidRPr="00C40F6B" w:rsidRDefault="00C40F6B" w:rsidP="00C40F6B"/>
    <w:p w:rsidR="000366E5" w:rsidRPr="002A3FD7" w:rsidRDefault="00170A4E" w:rsidP="006E01D5">
      <w:pPr>
        <w:jc w:val="both"/>
        <w:rPr>
          <w:rFonts w:ascii="cf_asty_st" w:eastAsia="Times New Roman" w:hAnsi="cf_asty_st" w:cs="Times New Roman"/>
          <w:b/>
          <w:color w:val="000000"/>
          <w:spacing w:val="-7"/>
          <w:sz w:val="29"/>
          <w:szCs w:val="29"/>
          <w:u w:val="single"/>
          <w:shd w:val="clear" w:color="auto" w:fill="FFFFFF"/>
          <w:lang w:eastAsia="el-GR"/>
        </w:rPr>
      </w:pPr>
      <w:r w:rsidRPr="002A3FD7">
        <w:rPr>
          <w:rFonts w:ascii="cf_asty_st" w:eastAsia="Times New Roman" w:hAnsi="cf_asty_st" w:cs="Times New Roman"/>
          <w:b/>
          <w:color w:val="000000"/>
          <w:spacing w:val="-7"/>
          <w:sz w:val="29"/>
          <w:szCs w:val="29"/>
          <w:u w:val="single"/>
          <w:shd w:val="clear" w:color="auto" w:fill="FFFFFF"/>
          <w:lang w:eastAsia="el-GR"/>
        </w:rPr>
        <w:t xml:space="preserve">Οι </w:t>
      </w:r>
      <w:r w:rsidR="00D848F6" w:rsidRPr="002A3FD7">
        <w:rPr>
          <w:rFonts w:ascii="cf_asty_st" w:eastAsia="Times New Roman" w:hAnsi="cf_asty_st" w:cs="Times New Roman"/>
          <w:b/>
          <w:color w:val="000000"/>
          <w:spacing w:val="-7"/>
          <w:sz w:val="29"/>
          <w:szCs w:val="29"/>
          <w:u w:val="single"/>
          <w:shd w:val="clear" w:color="auto" w:fill="FFFFFF"/>
          <w:lang w:eastAsia="el-GR"/>
        </w:rPr>
        <w:t xml:space="preserve"> ενδιαφερόμενοι μπορούν αντίστοιχα να λαμβάνουν πληροφο</w:t>
      </w:r>
      <w:r w:rsidRPr="002A3FD7">
        <w:rPr>
          <w:rFonts w:ascii="cf_asty_st" w:eastAsia="Times New Roman" w:hAnsi="cf_asty_st" w:cs="Times New Roman"/>
          <w:b/>
          <w:color w:val="000000"/>
          <w:spacing w:val="-7"/>
          <w:sz w:val="29"/>
          <w:szCs w:val="29"/>
          <w:u w:val="single"/>
          <w:shd w:val="clear" w:color="auto" w:fill="FFFFFF"/>
          <w:lang w:eastAsia="el-GR"/>
        </w:rPr>
        <w:t>ρίες από το Τμήμα Παιδικής Φροντίδας, Π</w:t>
      </w:r>
      <w:r w:rsidR="00D848F6" w:rsidRPr="002A3FD7">
        <w:rPr>
          <w:rFonts w:ascii="cf_asty_st" w:eastAsia="Times New Roman" w:hAnsi="cf_asty_st" w:cs="Times New Roman"/>
          <w:b/>
          <w:color w:val="000000"/>
          <w:spacing w:val="-7"/>
          <w:sz w:val="29"/>
          <w:szCs w:val="29"/>
          <w:u w:val="single"/>
          <w:shd w:val="clear" w:color="auto" w:fill="FFFFFF"/>
          <w:lang w:eastAsia="el-GR"/>
        </w:rPr>
        <w:t>αιδείας &amp; Δ.Β.Μ. του Ν.Π.Δ.Δ. « Η ΜΗΚΩΝΗ» στο τηλ.:2742021921 (</w:t>
      </w:r>
      <w:proofErr w:type="spellStart"/>
      <w:r w:rsidR="00D848F6" w:rsidRPr="002A3FD7">
        <w:rPr>
          <w:rFonts w:ascii="cf_asty_st" w:eastAsia="Times New Roman" w:hAnsi="cf_asty_st" w:cs="Times New Roman"/>
          <w:b/>
          <w:color w:val="000000"/>
          <w:spacing w:val="-7"/>
          <w:sz w:val="29"/>
          <w:szCs w:val="29"/>
          <w:u w:val="single"/>
          <w:shd w:val="clear" w:color="auto" w:fill="FFFFFF"/>
          <w:lang w:eastAsia="el-GR"/>
        </w:rPr>
        <w:t>εσωτ.2</w:t>
      </w:r>
      <w:proofErr w:type="spellEnd"/>
      <w:r w:rsidR="00D848F6" w:rsidRPr="002A3FD7">
        <w:rPr>
          <w:rFonts w:ascii="cf_asty_st" w:eastAsia="Times New Roman" w:hAnsi="cf_asty_st" w:cs="Times New Roman"/>
          <w:b/>
          <w:color w:val="000000"/>
          <w:spacing w:val="-7"/>
          <w:sz w:val="29"/>
          <w:szCs w:val="29"/>
          <w:u w:val="single"/>
          <w:shd w:val="clear" w:color="auto" w:fill="FFFFFF"/>
          <w:lang w:eastAsia="el-GR"/>
        </w:rPr>
        <w:t>) κα. Αγγελική Πάγκα</w:t>
      </w:r>
      <w:r w:rsidRPr="002A3FD7">
        <w:rPr>
          <w:rFonts w:ascii="cf_asty_st" w:eastAsia="Times New Roman" w:hAnsi="cf_asty_st" w:cs="Times New Roman"/>
          <w:b/>
          <w:color w:val="000000"/>
          <w:spacing w:val="-7"/>
          <w:sz w:val="29"/>
          <w:szCs w:val="29"/>
          <w:u w:val="single"/>
          <w:shd w:val="clear" w:color="auto" w:fill="FFFFFF"/>
          <w:lang w:eastAsia="el-GR"/>
        </w:rPr>
        <w:t>.</w:t>
      </w:r>
    </w:p>
    <w:p w:rsidR="00FE7E3A" w:rsidRDefault="00FE7E3A" w:rsidP="00FE7E3A">
      <w:pPr>
        <w:pStyle w:val="Web"/>
        <w:shd w:val="clear" w:color="auto" w:fill="FFFFFF"/>
        <w:spacing w:before="0" w:beforeAutospacing="0" w:after="300" w:afterAutospacing="0"/>
        <w:textAlignment w:val="baseline"/>
        <w:rPr>
          <w:rFonts w:ascii="Arial" w:hAnsi="Arial" w:cs="Arial"/>
          <w:color w:val="606060"/>
          <w:sz w:val="23"/>
          <w:szCs w:val="23"/>
        </w:rPr>
      </w:pPr>
    </w:p>
    <w:p w:rsidR="00FE7E3A" w:rsidRPr="00FE7E3A" w:rsidRDefault="00FE7E3A" w:rsidP="00FE7E3A">
      <w:pPr>
        <w:shd w:val="clear" w:color="auto" w:fill="FFFFFF"/>
        <w:spacing w:before="225" w:after="225" w:line="324" w:lineRule="atLeast"/>
        <w:textAlignment w:val="baseline"/>
        <w:outlineLvl w:val="3"/>
        <w:rPr>
          <w:rFonts w:ascii="Arial" w:eastAsia="Times New Roman" w:hAnsi="Arial" w:cs="Arial"/>
          <w:b/>
          <w:bCs/>
          <w:color w:val="606060"/>
          <w:sz w:val="35"/>
          <w:szCs w:val="35"/>
          <w:lang w:eastAsia="el-GR"/>
        </w:rPr>
      </w:pPr>
    </w:p>
    <w:p w:rsidR="00D848F6" w:rsidRPr="00D848F6" w:rsidRDefault="00D848F6"/>
    <w:sectPr w:rsidR="00D848F6" w:rsidRPr="00D848F6" w:rsidSect="000366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var(--ffrc)">
    <w:altName w:val="Times New Roman"/>
    <w:panose1 w:val="00000000000000000000"/>
    <w:charset w:val="00"/>
    <w:family w:val="roman"/>
    <w:notTrueType/>
    <w:pitch w:val="default"/>
    <w:sig w:usb0="00000000" w:usb1="00000000" w:usb2="00000000" w:usb3="00000000" w:csb0="00000000" w:csb1="00000000"/>
  </w:font>
  <w:font w:name="cf_asty_s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258F"/>
    <w:multiLevelType w:val="multilevel"/>
    <w:tmpl w:val="2B1C3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41AF1"/>
    <w:multiLevelType w:val="hybridMultilevel"/>
    <w:tmpl w:val="06F43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1495B67"/>
    <w:multiLevelType w:val="hybridMultilevel"/>
    <w:tmpl w:val="1E90CC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C347E01"/>
    <w:multiLevelType w:val="multilevel"/>
    <w:tmpl w:val="9378D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00A96"/>
    <w:multiLevelType w:val="hybridMultilevel"/>
    <w:tmpl w:val="B7468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FB47EBC"/>
    <w:multiLevelType w:val="multilevel"/>
    <w:tmpl w:val="1B8E5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D0854"/>
    <w:rsid w:val="000366E5"/>
    <w:rsid w:val="00103AF9"/>
    <w:rsid w:val="0016352A"/>
    <w:rsid w:val="00170A4E"/>
    <w:rsid w:val="00221A55"/>
    <w:rsid w:val="002A3FD7"/>
    <w:rsid w:val="003D0854"/>
    <w:rsid w:val="004B4C31"/>
    <w:rsid w:val="004F4A7C"/>
    <w:rsid w:val="00517AFB"/>
    <w:rsid w:val="006E01D5"/>
    <w:rsid w:val="00701F6D"/>
    <w:rsid w:val="00716A65"/>
    <w:rsid w:val="00791F22"/>
    <w:rsid w:val="008A304F"/>
    <w:rsid w:val="00930AD2"/>
    <w:rsid w:val="00993756"/>
    <w:rsid w:val="00A47FD3"/>
    <w:rsid w:val="00C40F6B"/>
    <w:rsid w:val="00C45F2D"/>
    <w:rsid w:val="00CC488F"/>
    <w:rsid w:val="00D848F6"/>
    <w:rsid w:val="00F22A21"/>
    <w:rsid w:val="00FC5324"/>
    <w:rsid w:val="00FE7E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E5"/>
  </w:style>
  <w:style w:type="paragraph" w:styleId="2">
    <w:name w:val="heading 2"/>
    <w:basedOn w:val="a"/>
    <w:next w:val="a"/>
    <w:link w:val="2Char"/>
    <w:uiPriority w:val="9"/>
    <w:unhideWhenUsed/>
    <w:qFormat/>
    <w:rsid w:val="00170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A30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FE7E3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D085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3D0854"/>
    <w:rPr>
      <w:color w:val="0000FF"/>
      <w:u w:val="single"/>
    </w:rPr>
  </w:style>
  <w:style w:type="character" w:customStyle="1" w:styleId="4Char">
    <w:name w:val="Επικεφαλίδα 4 Char"/>
    <w:basedOn w:val="a0"/>
    <w:link w:val="4"/>
    <w:uiPriority w:val="9"/>
    <w:rsid w:val="00FE7E3A"/>
    <w:rPr>
      <w:rFonts w:ascii="Times New Roman" w:eastAsia="Times New Roman" w:hAnsi="Times New Roman" w:cs="Times New Roman"/>
      <w:b/>
      <w:bCs/>
      <w:sz w:val="24"/>
      <w:szCs w:val="24"/>
      <w:lang w:eastAsia="el-GR"/>
    </w:rPr>
  </w:style>
  <w:style w:type="character" w:styleId="a3">
    <w:name w:val="Strong"/>
    <w:basedOn w:val="a0"/>
    <w:uiPriority w:val="22"/>
    <w:qFormat/>
    <w:rsid w:val="00FE7E3A"/>
    <w:rPr>
      <w:b/>
      <w:bCs/>
    </w:rPr>
  </w:style>
  <w:style w:type="paragraph" w:styleId="a4">
    <w:name w:val="List Paragraph"/>
    <w:basedOn w:val="a"/>
    <w:uiPriority w:val="34"/>
    <w:qFormat/>
    <w:rsid w:val="00CC488F"/>
    <w:pPr>
      <w:ind w:left="720"/>
      <w:contextualSpacing/>
    </w:pPr>
  </w:style>
  <w:style w:type="character" w:customStyle="1" w:styleId="2Char">
    <w:name w:val="Επικεφαλίδα 2 Char"/>
    <w:basedOn w:val="a0"/>
    <w:link w:val="2"/>
    <w:uiPriority w:val="9"/>
    <w:rsid w:val="00170A4E"/>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A304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9033626">
      <w:bodyDiv w:val="1"/>
      <w:marLeft w:val="0"/>
      <w:marRight w:val="0"/>
      <w:marTop w:val="0"/>
      <w:marBottom w:val="0"/>
      <w:divBdr>
        <w:top w:val="none" w:sz="0" w:space="0" w:color="auto"/>
        <w:left w:val="none" w:sz="0" w:space="0" w:color="auto"/>
        <w:bottom w:val="none" w:sz="0" w:space="0" w:color="auto"/>
        <w:right w:val="none" w:sz="0" w:space="0" w:color="auto"/>
      </w:divBdr>
    </w:div>
    <w:div w:id="179704528">
      <w:bodyDiv w:val="1"/>
      <w:marLeft w:val="0"/>
      <w:marRight w:val="0"/>
      <w:marTop w:val="0"/>
      <w:marBottom w:val="0"/>
      <w:divBdr>
        <w:top w:val="none" w:sz="0" w:space="0" w:color="auto"/>
        <w:left w:val="none" w:sz="0" w:space="0" w:color="auto"/>
        <w:bottom w:val="none" w:sz="0" w:space="0" w:color="auto"/>
        <w:right w:val="none" w:sz="0" w:space="0" w:color="auto"/>
      </w:divBdr>
    </w:div>
    <w:div w:id="472913115">
      <w:bodyDiv w:val="1"/>
      <w:marLeft w:val="0"/>
      <w:marRight w:val="0"/>
      <w:marTop w:val="0"/>
      <w:marBottom w:val="0"/>
      <w:divBdr>
        <w:top w:val="none" w:sz="0" w:space="0" w:color="auto"/>
        <w:left w:val="none" w:sz="0" w:space="0" w:color="auto"/>
        <w:bottom w:val="none" w:sz="0" w:space="0" w:color="auto"/>
        <w:right w:val="none" w:sz="0" w:space="0" w:color="auto"/>
      </w:divBdr>
    </w:div>
    <w:div w:id="474566974">
      <w:bodyDiv w:val="1"/>
      <w:marLeft w:val="0"/>
      <w:marRight w:val="0"/>
      <w:marTop w:val="0"/>
      <w:marBottom w:val="0"/>
      <w:divBdr>
        <w:top w:val="none" w:sz="0" w:space="0" w:color="auto"/>
        <w:left w:val="none" w:sz="0" w:space="0" w:color="auto"/>
        <w:bottom w:val="none" w:sz="0" w:space="0" w:color="auto"/>
        <w:right w:val="none" w:sz="0" w:space="0" w:color="auto"/>
      </w:divBdr>
    </w:div>
    <w:div w:id="932127362">
      <w:bodyDiv w:val="1"/>
      <w:marLeft w:val="0"/>
      <w:marRight w:val="0"/>
      <w:marTop w:val="0"/>
      <w:marBottom w:val="0"/>
      <w:divBdr>
        <w:top w:val="none" w:sz="0" w:space="0" w:color="auto"/>
        <w:left w:val="none" w:sz="0" w:space="0" w:color="auto"/>
        <w:bottom w:val="none" w:sz="0" w:space="0" w:color="auto"/>
        <w:right w:val="none" w:sz="0" w:space="0" w:color="auto"/>
      </w:divBdr>
    </w:div>
    <w:div w:id="1056274761">
      <w:bodyDiv w:val="1"/>
      <w:marLeft w:val="0"/>
      <w:marRight w:val="0"/>
      <w:marTop w:val="0"/>
      <w:marBottom w:val="0"/>
      <w:divBdr>
        <w:top w:val="none" w:sz="0" w:space="0" w:color="auto"/>
        <w:left w:val="none" w:sz="0" w:space="0" w:color="auto"/>
        <w:bottom w:val="none" w:sz="0" w:space="0" w:color="auto"/>
        <w:right w:val="none" w:sz="0" w:space="0" w:color="auto"/>
      </w:divBdr>
    </w:div>
    <w:div w:id="1063721833">
      <w:bodyDiv w:val="1"/>
      <w:marLeft w:val="0"/>
      <w:marRight w:val="0"/>
      <w:marTop w:val="0"/>
      <w:marBottom w:val="0"/>
      <w:divBdr>
        <w:top w:val="none" w:sz="0" w:space="0" w:color="auto"/>
        <w:left w:val="none" w:sz="0" w:space="0" w:color="auto"/>
        <w:bottom w:val="none" w:sz="0" w:space="0" w:color="auto"/>
        <w:right w:val="none" w:sz="0" w:space="0" w:color="auto"/>
      </w:divBdr>
      <w:divsChild>
        <w:div w:id="1221014023">
          <w:marLeft w:val="0"/>
          <w:marRight w:val="0"/>
          <w:marTop w:val="0"/>
          <w:marBottom w:val="0"/>
          <w:divBdr>
            <w:top w:val="none" w:sz="0" w:space="0" w:color="auto"/>
            <w:left w:val="none" w:sz="0" w:space="0" w:color="auto"/>
            <w:bottom w:val="none" w:sz="0" w:space="0" w:color="auto"/>
            <w:right w:val="none" w:sz="0" w:space="0" w:color="auto"/>
          </w:divBdr>
        </w:div>
      </w:divsChild>
    </w:div>
    <w:div w:id="1733311926">
      <w:bodyDiv w:val="1"/>
      <w:marLeft w:val="0"/>
      <w:marRight w:val="0"/>
      <w:marTop w:val="0"/>
      <w:marBottom w:val="0"/>
      <w:divBdr>
        <w:top w:val="none" w:sz="0" w:space="0" w:color="auto"/>
        <w:left w:val="none" w:sz="0" w:space="0" w:color="auto"/>
        <w:bottom w:val="none" w:sz="0" w:space="0" w:color="auto"/>
        <w:right w:val="none" w:sz="0" w:space="0" w:color="auto"/>
      </w:divBdr>
    </w:div>
    <w:div w:id="17484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eetaa.gr" TargetMode="External"/><Relationship Id="rId3" Type="http://schemas.openxmlformats.org/officeDocument/2006/relationships/settings" Target="settings.xml"/><Relationship Id="rId7" Type="http://schemas.openxmlformats.org/officeDocument/2006/relationships/hyperlink" Target="https://www.dikaiologitika.gr/site/tag/%CE%95%CE%95%CE%A4%CE%91%CE%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taa.gr/" TargetMode="External"/><Relationship Id="rId5" Type="http://schemas.openxmlformats.org/officeDocument/2006/relationships/hyperlink" Target="https://www.dikaiologitika.gr/site/tag/%CF%80%CE%B1%CE%B9%CE%B4%CE%B9%CE%BA%CE%BF%CE%B9%20%CF%83%CF%84%CE%B1%CE%B8%CE%BC%CE%BF%CE%B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3462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2023-06-20T06:51:00Z</dcterms:created>
  <dcterms:modified xsi:type="dcterms:W3CDTF">2023-06-20T06:59:00Z</dcterms:modified>
</cp:coreProperties>
</file>